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92DFD" w14:textId="77777777" w:rsidR="000B7960" w:rsidRPr="008761A4" w:rsidRDefault="000B7960" w:rsidP="000B7960">
      <w:pPr>
        <w:spacing w:before="2400" w:after="0" w:line="240" w:lineRule="auto"/>
        <w:ind w:right="-2"/>
        <w:jc w:val="center"/>
        <w:rPr>
          <w:rFonts w:ascii="Segoe UI" w:hAnsi="Segoe UI" w:cs="Segoe UI"/>
          <w:b/>
          <w:color w:val="002060"/>
          <w:spacing w:val="20"/>
        </w:rPr>
      </w:pPr>
      <w:r w:rsidRPr="008761A4">
        <w:rPr>
          <w:rFonts w:ascii="Segoe UI" w:hAnsi="Segoe UI" w:cs="Segoe UI"/>
          <w:b/>
          <w:color w:val="002060"/>
          <w:spacing w:val="20"/>
        </w:rPr>
        <w:t>FORMANYOMTATVÁNY</w:t>
      </w:r>
    </w:p>
    <w:p w14:paraId="3B060A78" w14:textId="77777777" w:rsidR="000B7960" w:rsidRPr="008761A4" w:rsidRDefault="000B7960" w:rsidP="000B7960">
      <w:pPr>
        <w:spacing w:line="240" w:lineRule="auto"/>
        <w:ind w:right="-2"/>
        <w:jc w:val="both"/>
        <w:rPr>
          <w:rFonts w:ascii="Segoe UI" w:hAnsi="Segoe UI" w:cs="Segoe UI"/>
        </w:rPr>
      </w:pPr>
      <w:r w:rsidRPr="008761A4">
        <w:rPr>
          <w:rFonts w:ascii="Segoe UI" w:hAnsi="Segoe UI" w:cs="Segoe UI"/>
        </w:rPr>
        <w:br w:type="page"/>
      </w:r>
    </w:p>
    <w:p w14:paraId="71CC62FA" w14:textId="77777777" w:rsidR="000B7960" w:rsidRPr="00480A02" w:rsidRDefault="000B7960" w:rsidP="000B7960">
      <w:pPr>
        <w:pStyle w:val="Cmsor1"/>
        <w:autoSpaceDN/>
        <w:spacing w:before="240" w:after="240" w:line="240" w:lineRule="auto"/>
        <w:ind w:right="-2"/>
        <w:jc w:val="center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b/>
          <w:bCs/>
          <w:color w:val="002060"/>
          <w:sz w:val="20"/>
          <w:szCs w:val="20"/>
        </w:rPr>
        <w:lastRenderedPageBreak/>
        <w:t>I. A PÁLYÁZÓ ADATAI</w:t>
      </w:r>
    </w:p>
    <w:p w14:paraId="48FDF24D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1. A PÁLYÁZÓ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6C98A148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514559F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0" w:name="_Hlk112141788"/>
          </w:p>
        </w:tc>
      </w:tr>
      <w:bookmarkEnd w:id="0"/>
    </w:tbl>
    <w:p w14:paraId="3670377A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0A0D0197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2. A PÁLYÁZÓ SZÉKHELYE/LAKCÍME: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72067F4C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3002AF2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E4E8AC8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62F0462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 A PÁLYÁZÓ CÉGJEGYZÉKSZÁMA, ILLETVE NYILVÁNTARTÁSI SZÁMA VAGY EGYÉNI VÁLLALKOZÓI IGAZOLVÁNY SZÁMA VAGY SZEMÉLYI IGAZOLVÁNY 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3347D848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74C7E27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6410F1B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68ED6D8D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4. A PÁLYÁZÓ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03391CB5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7790A5E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0F0F6A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79CF302C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5. A PÁLYÁZÓ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405573D9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1C77F09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94A1F01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1B9434AB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6. A PÁLYÁZÓ VEZETŐ TISZTSÉGVISELŐJÉNEK, KÉPVISELŐJÉNEK NEVE: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094A75EB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1FB54CA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89A6448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605E291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7. A PÁLYÁZÓ VEZETŐ TISZTSÉGVISELŐJÉNEK, KÉPVISELŐJÉNEK TELEFONSZÁMA: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68323A5B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4AD1A84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9F5B196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11AAC35A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8. A PÁLYÁZÓ VEZETŐ TISZTSÉGVISELŐJÉNEK, KÉPVISELŐJÉNEK POSTAI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4633C3F9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5F1510D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AF20651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41E9299E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9. A PÁLYÁZÓ VEZETŐ TISZTSÉGVISELŐJÉNEK, KÉPVISELŐJÉNEK ELEKTRONIKUS LEVELEZÉSI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5C879FAB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28EE643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1" w:name="_Hlk112142522"/>
          </w:p>
        </w:tc>
      </w:tr>
      <w:bookmarkEnd w:id="1"/>
    </w:tbl>
    <w:p w14:paraId="5A054F77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</w:p>
    <w:p w14:paraId="18C67B19" w14:textId="77777777" w:rsidR="000B7960" w:rsidRPr="00480A02" w:rsidRDefault="000B7960" w:rsidP="000B7960">
      <w:pPr>
        <w:pStyle w:val="Cmsor1"/>
        <w:autoSpaceDN/>
        <w:spacing w:before="240" w:after="240" w:line="240" w:lineRule="auto"/>
        <w:ind w:right="-2"/>
        <w:jc w:val="center"/>
        <w:rPr>
          <w:rFonts w:ascii="Segoe UI" w:hAnsi="Segoe UI" w:cs="Segoe UI"/>
          <w:b/>
          <w:bCs/>
          <w:color w:val="002060"/>
          <w:sz w:val="20"/>
          <w:szCs w:val="20"/>
        </w:rPr>
      </w:pPr>
      <w:r w:rsidRPr="00480A02">
        <w:rPr>
          <w:rFonts w:ascii="Segoe UI" w:hAnsi="Segoe UI" w:cs="Segoe UI"/>
          <w:b/>
          <w:bCs/>
          <w:color w:val="002060"/>
          <w:sz w:val="20"/>
          <w:szCs w:val="20"/>
        </w:rPr>
        <w:lastRenderedPageBreak/>
        <w:t>II. A TERVEZETT MÉDIASZOLGÁLTATÁS ALAPVETŐ ADATAI</w:t>
      </w:r>
      <w:r w:rsidRPr="00480A02">
        <w:rPr>
          <w:rStyle w:val="Lbjegyzet-hivatkozs"/>
          <w:rFonts w:ascii="Segoe UI" w:eastAsia="Calibri" w:hAnsi="Segoe UI" w:cs="Segoe UI"/>
          <w:b/>
          <w:bCs/>
          <w:color w:val="002060"/>
          <w:sz w:val="20"/>
          <w:szCs w:val="20"/>
        </w:rPr>
        <w:footnoteReference w:id="1"/>
      </w:r>
    </w:p>
    <w:p w14:paraId="116D3305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54AFE7D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 xml:space="preserve">1. TÍPUSA: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0B7960" w:rsidRPr="00EF635C" w14:paraId="2CB1426C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4911D9A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2" w:name="_Hlk110521983"/>
            <w:r w:rsidRPr="00480A02">
              <w:rPr>
                <w:rFonts w:ascii="Segoe UI" w:hAnsi="Segoe UI" w:cs="Segoe UI"/>
                <w:sz w:val="20"/>
                <w:szCs w:val="20"/>
              </w:rPr>
              <w:t>ÁLTALÁNOS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9AA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0B7960" w:rsidRPr="00EF635C" w14:paraId="75037237" w14:textId="77777777" w:rsidTr="00DF3E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74DEF9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D633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5B2E17AE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2041AE5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TEMATIKUS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9A3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2"/>
    </w:tbl>
    <w:p w14:paraId="124F570A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08CAD288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2. VÉTELKÖRZETE: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334"/>
      </w:tblGrid>
      <w:tr w:rsidR="000B7960" w:rsidRPr="00EF635C" w14:paraId="66D39E1C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67FB723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3" w:name="_Hlk112143124"/>
            <w:r w:rsidRPr="00480A02">
              <w:rPr>
                <w:rFonts w:ascii="Segoe UI" w:hAnsi="Segoe UI" w:cs="Segoe UI"/>
                <w:sz w:val="20"/>
                <w:szCs w:val="20"/>
              </w:rPr>
              <w:t>HELYI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746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0B7960" w:rsidRPr="00EF635C" w14:paraId="116C3219" w14:textId="77777777" w:rsidTr="00DF3E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5F657A5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2C06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5361B88C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7ECA942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KÖRZETI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FA1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bookmarkEnd w:id="3"/>
    </w:tbl>
    <w:p w14:paraId="66F1AB6C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604A42E5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 AZ IGÉNYBE VENNI KÍVÁNT MŰSORSZÓRÁSI LEHETŐSÉG MEGNEVEZÉSE: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283"/>
      </w:tblGrid>
      <w:tr w:rsidR="000B7960" w:rsidRPr="00EF635C" w14:paraId="2F500490" w14:textId="77777777" w:rsidTr="00DF3E1D">
        <w:trPr>
          <w:trHeight w:hRule="exact" w:val="284"/>
        </w:trPr>
        <w:tc>
          <w:tcPr>
            <w:tcW w:w="5954" w:type="dxa"/>
            <w:vAlign w:val="center"/>
          </w:tcPr>
          <w:p w14:paraId="1BF5444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MŰSOR SZÓRÁSÁT A PÁLYÁZÓ SAJÁT MAGA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1FA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8841965" w14:textId="77777777" w:rsidTr="00DF3E1D">
        <w:trPr>
          <w:cantSplit/>
          <w:trHeight w:hRule="exact" w:val="57"/>
        </w:trPr>
        <w:tc>
          <w:tcPr>
            <w:tcW w:w="5954" w:type="dxa"/>
            <w:vAlign w:val="center"/>
          </w:tcPr>
          <w:p w14:paraId="2BCBD95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C931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1902026" w14:textId="77777777" w:rsidTr="00DF3E1D">
        <w:trPr>
          <w:trHeight w:hRule="exact" w:val="284"/>
        </w:trPr>
        <w:tc>
          <w:tcPr>
            <w:tcW w:w="5954" w:type="dxa"/>
            <w:vAlign w:val="center"/>
          </w:tcPr>
          <w:p w14:paraId="2ECF267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MŰSOR SZÓRÁSÁT MÁS VÁLLALKOZÁS VÉGZI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5BF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12E3BD3" w14:textId="77777777" w:rsidR="000B7960" w:rsidRPr="00480A02" w:rsidRDefault="000B7960" w:rsidP="000B7960">
      <w:pPr>
        <w:spacing w:before="120" w:after="60" w:line="240" w:lineRule="auto"/>
        <w:ind w:left="426"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MÁS VÁLLALKOZÁS MEGNEVEZÉSE:</w:t>
      </w:r>
    </w:p>
    <w:tbl>
      <w:tblPr>
        <w:tblStyle w:val="Rcsostblzat"/>
        <w:tblW w:w="8500" w:type="dxa"/>
        <w:tblInd w:w="426" w:type="dxa"/>
        <w:tblLook w:val="04A0" w:firstRow="1" w:lastRow="0" w:firstColumn="1" w:lastColumn="0" w:noHBand="0" w:noVBand="1"/>
      </w:tblPr>
      <w:tblGrid>
        <w:gridCol w:w="8500"/>
      </w:tblGrid>
      <w:tr w:rsidR="000B7960" w:rsidRPr="00EF635C" w14:paraId="1DD1FAF6" w14:textId="77777777" w:rsidTr="00DF3E1D">
        <w:trPr>
          <w:trHeight w:val="386"/>
        </w:trPr>
        <w:tc>
          <w:tcPr>
            <w:tcW w:w="8500" w:type="dxa"/>
            <w:vAlign w:val="center"/>
          </w:tcPr>
          <w:p w14:paraId="15BA0EA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B95695D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4DF7DEE4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4. JELLEGE: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34"/>
      </w:tblGrid>
      <w:tr w:rsidR="000B7960" w:rsidRPr="00EF635C" w14:paraId="07B81A26" w14:textId="77777777" w:rsidTr="00DF3E1D">
        <w:trPr>
          <w:trHeight w:hRule="exact" w:val="284"/>
        </w:trPr>
        <w:tc>
          <w:tcPr>
            <w:tcW w:w="1985" w:type="dxa"/>
            <w:vAlign w:val="center"/>
          </w:tcPr>
          <w:p w14:paraId="392E9CF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KERESKEDELMI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82B7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D05B56F" w14:textId="77777777" w:rsidTr="00DF3E1D">
        <w:trPr>
          <w:trHeight w:hRule="exact" w:val="57"/>
        </w:trPr>
        <w:tc>
          <w:tcPr>
            <w:tcW w:w="1985" w:type="dxa"/>
            <w:vAlign w:val="center"/>
          </w:tcPr>
          <w:p w14:paraId="3CCFD3D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FE7CC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46F1CF6" w14:textId="77777777" w:rsidTr="00DF3E1D">
        <w:trPr>
          <w:trHeight w:hRule="exact" w:val="284"/>
        </w:trPr>
        <w:tc>
          <w:tcPr>
            <w:tcW w:w="1985" w:type="dxa"/>
            <w:vAlign w:val="center"/>
          </w:tcPr>
          <w:p w14:paraId="1F0E46A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KÖZÖSSÉGI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558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</w:tbl>
    <w:p w14:paraId="15B7072D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99B12DB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5. A MÉDIASZOLGÁLTATÁS MŰSORIDEJE:</w:t>
      </w:r>
    </w:p>
    <w:tbl>
      <w:tblPr>
        <w:tblStyle w:val="Rcsostblzat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0B7960" w:rsidRPr="00EF635C" w14:paraId="52777165" w14:textId="77777777" w:rsidTr="00DF3E1D">
        <w:trPr>
          <w:trHeight w:val="386"/>
        </w:trPr>
        <w:tc>
          <w:tcPr>
            <w:tcW w:w="8931" w:type="dxa"/>
            <w:vAlign w:val="center"/>
          </w:tcPr>
          <w:p w14:paraId="3D2F164E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NAPI 24 ÓRA</w:t>
            </w:r>
          </w:p>
        </w:tc>
      </w:tr>
    </w:tbl>
    <w:p w14:paraId="4B461F56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5C2CF271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6. A TERVEZETT KIEGÉSZÍTŐ MÉDIASZOLGÁLTATÁSOK:</w:t>
      </w:r>
    </w:p>
    <w:tbl>
      <w:tblPr>
        <w:tblStyle w:val="Rcsostblzat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7"/>
        <w:gridCol w:w="334"/>
      </w:tblGrid>
      <w:tr w:rsidR="000B7960" w:rsidRPr="00EF635C" w14:paraId="002C9F1C" w14:textId="77777777" w:rsidTr="00DF3E1D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435DCED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RDS PI (műsorazonosító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D644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0B7960" w:rsidRPr="00EF635C" w14:paraId="042AA638" w14:textId="77777777" w:rsidTr="00DF3E1D">
        <w:trPr>
          <w:trHeight w:hRule="exact" w:val="57"/>
        </w:trPr>
        <w:tc>
          <w:tcPr>
            <w:tcW w:w="8647" w:type="dxa"/>
            <w:vAlign w:val="center"/>
          </w:tcPr>
          <w:p w14:paraId="4AE0B5B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6EEFA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B6E7D1A" w14:textId="77777777" w:rsidTr="00DF3E1D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73376B1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RDS PS (műsornév)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31E9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X</w:t>
            </w:r>
          </w:p>
        </w:tc>
      </w:tr>
      <w:tr w:rsidR="000B7960" w:rsidRPr="00EF635C" w14:paraId="09237B9D" w14:textId="77777777" w:rsidTr="00DF3E1D">
        <w:trPr>
          <w:trHeight w:hRule="exact" w:val="57"/>
        </w:trPr>
        <w:tc>
          <w:tcPr>
            <w:tcW w:w="8647" w:type="dxa"/>
            <w:vAlign w:val="center"/>
          </w:tcPr>
          <w:p w14:paraId="08C236E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D12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C758215" w14:textId="77777777" w:rsidTr="00DF3E1D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3149F85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RDS RT (rádiószöveg)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3EA7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DAD80A6" w14:textId="77777777" w:rsidTr="00DF3E1D">
        <w:trPr>
          <w:trHeight w:hRule="exact" w:val="57"/>
        </w:trPr>
        <w:tc>
          <w:tcPr>
            <w:tcW w:w="8647" w:type="dxa"/>
            <w:vAlign w:val="center"/>
          </w:tcPr>
          <w:p w14:paraId="330C2B6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1A9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49E9094" w14:textId="77777777" w:rsidTr="00DF3E1D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742D34E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RDS CT (idő és dátum)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382C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401DA9CF" w14:textId="77777777" w:rsidTr="00DF3E1D">
        <w:trPr>
          <w:trHeight w:hRule="exact" w:val="57"/>
        </w:trPr>
        <w:tc>
          <w:tcPr>
            <w:tcW w:w="8647" w:type="dxa"/>
            <w:vAlign w:val="center"/>
          </w:tcPr>
          <w:p w14:paraId="321D5821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AC614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001B7D9" w14:textId="77777777" w:rsidTr="00DF3E1D">
        <w:trPr>
          <w:trHeight w:hRule="exact" w:val="284"/>
        </w:trPr>
        <w:tc>
          <w:tcPr>
            <w:tcW w:w="8647" w:type="dxa"/>
            <w:tcBorders>
              <w:right w:val="single" w:sz="4" w:space="0" w:color="auto"/>
            </w:tcBorders>
            <w:vAlign w:val="center"/>
          </w:tcPr>
          <w:p w14:paraId="4D083B0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RDS PTY (műsorszám típus kód)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14D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CF6C777" w14:textId="77777777" w:rsidR="000B7960" w:rsidRPr="00480A02" w:rsidRDefault="000B7960" w:rsidP="000B7960">
      <w:pPr>
        <w:pStyle w:val="Listaszerbekezds"/>
        <w:spacing w:before="120" w:after="60" w:line="240" w:lineRule="auto"/>
        <w:ind w:left="425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EGYÉB:</w:t>
      </w: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5"/>
      </w:tblGrid>
      <w:tr w:rsidR="000B7960" w:rsidRPr="00EF635C" w14:paraId="18D6ED7E" w14:textId="77777777" w:rsidTr="00DF3E1D">
        <w:trPr>
          <w:trHeight w:val="386"/>
        </w:trPr>
        <w:tc>
          <w:tcPr>
            <w:tcW w:w="8505" w:type="dxa"/>
            <w:vAlign w:val="center"/>
          </w:tcPr>
          <w:p w14:paraId="324EEC9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4" w:name="_Hlk111479031"/>
          </w:p>
        </w:tc>
      </w:tr>
      <w:bookmarkEnd w:id="4"/>
    </w:tbl>
    <w:p w14:paraId="0861BAB1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>7. A MÉDIASZOLGÁLTATÁS ÁLLANDÓ MEGNEVEZÉSE:</w:t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B7960" w:rsidRPr="00EF635C" w14:paraId="4B9446F9" w14:textId="77777777" w:rsidTr="00DF3E1D">
        <w:trPr>
          <w:trHeight w:val="386"/>
        </w:trPr>
        <w:tc>
          <w:tcPr>
            <w:tcW w:w="9214" w:type="dxa"/>
            <w:vAlign w:val="center"/>
          </w:tcPr>
          <w:p w14:paraId="2843C97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273A483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797AF833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8. A MÉDIASZOLGÁLTATÁS SZIGNÁLJA: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2"/>
      </w:r>
    </w:p>
    <w:tbl>
      <w:tblPr>
        <w:tblStyle w:val="Rcsostblzat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B7960" w:rsidRPr="00EF635C" w14:paraId="31A5A623" w14:textId="77777777" w:rsidTr="00DF3E1D">
        <w:trPr>
          <w:trHeight w:val="386"/>
        </w:trPr>
        <w:tc>
          <w:tcPr>
            <w:tcW w:w="9214" w:type="dxa"/>
            <w:vAlign w:val="center"/>
          </w:tcPr>
          <w:p w14:paraId="7D90A8B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5" w:name="_Hlk111461332"/>
          </w:p>
        </w:tc>
      </w:tr>
      <w:bookmarkEnd w:id="5"/>
    </w:tbl>
    <w:p w14:paraId="3AE359F7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3EFF3CFC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60D36ABC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>9. A PÁLYÁZATI AJÁNLAT VÉTELKÖRZET-BŐVÍTÉSRE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0B7960" w:rsidRPr="00EF635C" w14:paraId="209A4630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29B28A4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D4A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1FD45B2" w14:textId="77777777" w:rsidTr="00DF3E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5983522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3EDF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1DE0F293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5C67882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BC0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9C6BF8D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  <w:lang w:eastAsia="ar-SA"/>
        </w:rPr>
      </w:pPr>
    </w:p>
    <w:p w14:paraId="38AF6F5F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10. VÉTELKÖRZET-BŐVÍTÉSRE IRÁNYULÓ PÁLYÁZATI AJÁNLAT ESETÉN:</w:t>
      </w:r>
    </w:p>
    <w:tbl>
      <w:tblPr>
        <w:tblStyle w:val="Rcsostblzat151"/>
        <w:tblW w:w="9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9"/>
        <w:gridCol w:w="283"/>
        <w:gridCol w:w="283"/>
      </w:tblGrid>
      <w:tr w:rsidR="000B7960" w:rsidRPr="00EF635C" w14:paraId="3B7AE000" w14:textId="77777777" w:rsidTr="00DF3E1D">
        <w:trPr>
          <w:trHeight w:hRule="exact" w:val="47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5F9C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BUDAPEST 88,1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F70C42E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F0C1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2B15C7C9" w14:textId="77777777" w:rsidTr="00DF3E1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0293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699B7C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EDDF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4804B043" w14:textId="77777777" w:rsidTr="00DF3E1D">
        <w:trPr>
          <w:trHeight w:hRule="exact" w:val="1135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E447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BUDAPEST 88,8 MHz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Göd 97,3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Törökbálint 97,6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Monor 106,3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Gyál 98,9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Dabas 97,5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Pécel 91,7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Esztergom 97,4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Piliscsaba 104,2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+ Dömös 104,9 MH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z</w:t>
            </w:r>
            <w:r w:rsidRPr="00480A02">
              <w:rPr>
                <w:rFonts w:ascii="Segoe UI" w:hAnsi="Segoe UI" w:cs="Segoe UI"/>
                <w:caps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BB51F8F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88FE2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12268FA7" w14:textId="77777777" w:rsidTr="00DF3E1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C80A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</w:tcPr>
          <w:p w14:paraId="28090F56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E18B3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0E60B9DD" w14:textId="77777777" w:rsidTr="00DF3E1D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1C09F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BUDAPEST 90,3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D27947C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5BA5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388719E9" w14:textId="77777777" w:rsidTr="00DF3E1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6FC92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D44A19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B91DA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7326E23A" w14:textId="77777777" w:rsidTr="00DF3E1D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9BE96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6" w:name="_Hlk187305273"/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DÉL-BUDAPEST 90,9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5114A25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C7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6490C92F" w14:textId="77777777" w:rsidTr="00DF3E1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1BB77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418963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08DE8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0BA4ED60" w14:textId="77777777" w:rsidTr="00DF3E1D">
        <w:trPr>
          <w:trHeight w:hRule="exact" w:val="450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E9FE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BUDAPEST 92,9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57678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617E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37743663" w14:textId="77777777" w:rsidTr="00DF3E1D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3441B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6C89D8B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50C040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C4086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67FE3069" w14:textId="77777777" w:rsidTr="00DF3E1D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486A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BUDAPEST 95,3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F81B2D2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17E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3FC80F93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40A7B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362DE75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2FD1D2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505B1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3B6086" w14:paraId="3B93E3A6" w14:textId="77777777" w:rsidTr="003B6086">
        <w:trPr>
          <w:trHeight w:hRule="exact" w:val="4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3DAF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BUDAPEST 98,0 </w:t>
            </w:r>
            <w:r w:rsidRPr="003B6086">
              <w:rPr>
                <w:rFonts w:ascii="Segoe UI" w:hAnsi="Segoe UI" w:cs="Segoe UI"/>
                <w:sz w:val="20"/>
                <w:szCs w:val="20"/>
              </w:rPr>
              <w:t>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8ED6720" w14:textId="77777777" w:rsidR="000B7960" w:rsidRPr="003B6086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F689" w14:textId="77777777" w:rsidR="000B7960" w:rsidRPr="003B6086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BC0298C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1372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FD1FC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88B2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3B6086" w14:paraId="5769AA4A" w14:textId="77777777" w:rsidTr="003B6086">
        <w:trPr>
          <w:trHeight w:hRule="exact" w:val="4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9E6C" w14:textId="77777777" w:rsidR="000B7960" w:rsidRPr="003B6086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3B6086">
              <w:rPr>
                <w:rFonts w:ascii="Segoe UI" w:hAnsi="Segoe UI" w:cs="Segoe UI"/>
                <w:sz w:val="20"/>
                <w:szCs w:val="20"/>
                <w:highlight w:val="lightGray"/>
              </w:rPr>
              <w:t>A BUDAPEST 98,6 MHz</w:t>
            </w:r>
            <w:r w:rsidRPr="003B6086" w:rsidDel="00A348AA">
              <w:rPr>
                <w:rFonts w:ascii="Segoe UI" w:hAnsi="Segoe UI" w:cs="Segoe UI"/>
                <w:sz w:val="20"/>
                <w:szCs w:val="20"/>
                <w:highlight w:val="lightGray"/>
              </w:rPr>
              <w:t xml:space="preserve"> </w:t>
            </w:r>
            <w:r w:rsidRPr="003B6086">
              <w:rPr>
                <w:rFonts w:ascii="Segoe UI" w:hAnsi="Segoe UI" w:cs="Segoe UI"/>
                <w:sz w:val="20"/>
                <w:szCs w:val="20"/>
                <w:highlight w:val="lightGray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6F888C7" w14:textId="77777777" w:rsidR="000B7960" w:rsidRPr="003B6086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F138" w14:textId="77777777" w:rsidR="000B7960" w:rsidRPr="003B6086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</w:p>
        </w:tc>
      </w:tr>
      <w:tr w:rsidR="000B7960" w:rsidRPr="00EF635C" w14:paraId="1601C628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6B486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3831C6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DA6281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3EACFB1B" w14:textId="77777777" w:rsidTr="003B6086">
        <w:trPr>
          <w:trHeight w:hRule="exact" w:val="4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BB775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BUDAPEST 100,3 </w:t>
            </w:r>
            <w:r w:rsidRPr="00480A02">
              <w:rPr>
                <w:rFonts w:ascii="Segoe UI" w:hAnsi="Segoe UI" w:cs="Segoe UI"/>
                <w:bCs/>
                <w:sz w:val="20"/>
                <w:szCs w:val="20"/>
              </w:rPr>
              <w:t>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B59F5EC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203A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1CBF5881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2A10D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D45C93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038C9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62EFF625" w14:textId="77777777" w:rsidTr="003B6086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0C79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BUDAPEST 101,6 </w:t>
            </w:r>
            <w:r w:rsidRPr="00480A02">
              <w:rPr>
                <w:rFonts w:ascii="Segoe UI" w:hAnsi="Segoe UI" w:cs="Segoe UI"/>
                <w:bCs/>
                <w:sz w:val="20"/>
                <w:szCs w:val="20"/>
              </w:rPr>
              <w:t>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6F2865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0E79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2F257B16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2E081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2B8065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59C3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7C0EDA52" w14:textId="77777777" w:rsidTr="003B6086">
        <w:trPr>
          <w:trHeight w:hRule="exact" w:val="196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CE63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BUDAPEST 102,1 </w:t>
            </w:r>
            <w:r w:rsidRPr="00480A02">
              <w:rPr>
                <w:rFonts w:ascii="Segoe UI" w:hAnsi="Segoe UI" w:cs="Segoe UI"/>
                <w:bCs/>
                <w:sz w:val="20"/>
                <w:szCs w:val="20"/>
              </w:rPr>
              <w:t xml:space="preserve">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Vác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87,9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Cece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91,6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Tihany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97,6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Székesfehérvár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96,1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Kiskőrös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91,7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 xml:space="preserve">Mór 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89,0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Szekszárd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102,5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Dunaföldvár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104,1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Kalocsa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94,5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Esztergom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92,5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Pécs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101,2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Pápa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92,7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Győr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96,4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Mosonmagyaróvár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99,7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Tapolca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101,8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Szombathely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107,4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Zalaegerszeg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92,9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Veszprém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94,6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Sopron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104,6 MHz 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>Komló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 91,4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pacing w:val="-2"/>
                <w:sz w:val="20"/>
                <w:szCs w:val="20"/>
              </w:rPr>
              <w:t xml:space="preserve">+ </w:t>
            </w:r>
            <w:r w:rsidRPr="00480A02">
              <w:rPr>
                <w:rFonts w:ascii="Segoe UI" w:hAnsi="Segoe UI" w:cs="Segoe UI"/>
                <w:caps/>
                <w:spacing w:val="-2"/>
                <w:sz w:val="20"/>
                <w:szCs w:val="20"/>
              </w:rPr>
              <w:t xml:space="preserve">Kaposvár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  <w:lang w:eastAsia="hu-HU"/>
              </w:rPr>
              <w:t>102,6 MHz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 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9CD8C2C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5683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5C6550C9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DA6A02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21B00F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C076A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01825DDB" w14:textId="77777777" w:rsidTr="003B6086">
        <w:trPr>
          <w:trHeight w:hRule="exact" w:val="67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922B6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SZÉKESFEHÉRVÁR 106,6 </w:t>
            </w:r>
            <w:r w:rsidRPr="00480A02">
              <w:rPr>
                <w:rFonts w:ascii="Segoe UI" w:hAnsi="Segoe UI" w:cs="Segoe UI"/>
                <w:bCs/>
                <w:sz w:val="20"/>
                <w:szCs w:val="20"/>
              </w:rPr>
              <w:t>MHz + DUNAÚJVÁROS 99,1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61564F9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1E3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1252FB15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574C9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2E367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AA685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515DEE5B" w14:textId="77777777" w:rsidTr="003B6086">
        <w:trPr>
          <w:trHeight w:hRule="exact" w:val="454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08EF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KISKUNHALAS 92,9 </w:t>
            </w:r>
            <w:r w:rsidRPr="00480A02">
              <w:rPr>
                <w:rFonts w:ascii="Segoe UI" w:hAnsi="Segoe UI" w:cs="Segoe UI"/>
                <w:bCs/>
                <w:sz w:val="20"/>
                <w:szCs w:val="20"/>
              </w:rPr>
              <w:t>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59E640F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65E0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5D609AC6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E0AC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334129F9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40494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3C128EBE" w14:textId="77777777" w:rsidTr="003B6086">
        <w:trPr>
          <w:trHeight w:hRule="exact" w:val="497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852E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bCs/>
                <w:sz w:val="20"/>
                <w:szCs w:val="20"/>
              </w:rPr>
              <w:t>SZEGED 100,2 MHz + SZENTES 104,3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3E81B17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11FB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64DBB4CD" w14:textId="77777777" w:rsidTr="003B6086">
        <w:trPr>
          <w:trHeight w:hRule="exact" w:val="57"/>
        </w:trPr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AF095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EC4AA2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82621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tr w:rsidR="000B7960" w:rsidRPr="00EF635C" w14:paraId="29300D9E" w14:textId="77777777" w:rsidTr="003B6086">
        <w:trPr>
          <w:trHeight w:hRule="exact" w:val="500"/>
        </w:trPr>
        <w:tc>
          <w:tcPr>
            <w:tcW w:w="8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D21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bCs/>
                <w:sz w:val="20"/>
                <w:szCs w:val="20"/>
              </w:rPr>
              <w:t xml:space="preserve">A </w:t>
            </w:r>
            <w:r w:rsidRPr="00480A02">
              <w:rPr>
                <w:rFonts w:ascii="Segoe UI" w:hAnsi="Segoe UI" w:cs="Segoe UI"/>
                <w:bCs/>
                <w:sz w:val="20"/>
                <w:szCs w:val="20"/>
              </w:rPr>
              <w:t>SZOLNOK 97,1 MHz</w:t>
            </w:r>
            <w:r w:rsidRPr="00480A02" w:rsidDel="00A348AA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>VÉTELKÖRZET-BŐVÍTÉSÉRE IRÁNYUL AZ AJÁNLAT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2302C0F8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A5B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trike/>
                <w:sz w:val="20"/>
                <w:szCs w:val="20"/>
              </w:rPr>
            </w:pPr>
          </w:p>
        </w:tc>
      </w:tr>
      <w:bookmarkEnd w:id="6"/>
    </w:tbl>
    <w:p w14:paraId="33872497" w14:textId="77777777" w:rsidR="000B7960" w:rsidRPr="00480A02" w:rsidRDefault="000B7960" w:rsidP="000B7960">
      <w:pPr>
        <w:autoSpaceDN/>
        <w:spacing w:after="160"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</w:p>
    <w:p w14:paraId="6293858D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5077641D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>11. A PÁLYÁZATI AJÁNLAT HÁLÓZATBA KAPCSOLÓDÁSRA IRÁNYUL: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284"/>
      </w:tblGrid>
      <w:tr w:rsidR="000B7960" w:rsidRPr="00EF635C" w14:paraId="2FCEC901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0F4889F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DC5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7CE1D147" w14:textId="77777777" w:rsidTr="00DF3E1D">
        <w:trPr>
          <w:cantSplit/>
          <w:trHeight w:hRule="exact" w:val="57"/>
        </w:trPr>
        <w:tc>
          <w:tcPr>
            <w:tcW w:w="1548" w:type="dxa"/>
            <w:vAlign w:val="center"/>
          </w:tcPr>
          <w:p w14:paraId="2B01E54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5E4A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70AEF83E" w14:textId="77777777" w:rsidTr="00DF3E1D">
        <w:trPr>
          <w:trHeight w:hRule="exact" w:val="284"/>
        </w:trPr>
        <w:tc>
          <w:tcPr>
            <w:tcW w:w="1548" w:type="dxa"/>
            <w:vAlign w:val="center"/>
          </w:tcPr>
          <w:p w14:paraId="7E267F3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2E0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3764EB9" w14:textId="77777777" w:rsidR="000B7960" w:rsidRPr="00480A02" w:rsidRDefault="000B7960" w:rsidP="000B7960">
      <w:pPr>
        <w:pStyle w:val="Listaszerbekezds"/>
        <w:spacing w:after="36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6CB6CDC5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12. HÁLÓZATBA KAPCSOLÓDÁSRA IRÁNYULÓ PÁLYÁZATI AJÁNLAT ESETÉN:</w:t>
      </w:r>
      <w:r w:rsidRPr="00480A0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"/>
      </w:r>
    </w:p>
    <w:p w14:paraId="3C00F21B" w14:textId="77777777" w:rsidR="000B7960" w:rsidRPr="00480A02" w:rsidRDefault="000B7960" w:rsidP="000B7960">
      <w:pPr>
        <w:pStyle w:val="Listaszerbekezds"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HÁLÓZATOS MÉDIASZOLGÁLTATÓ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5038DEC5" w14:textId="77777777" w:rsidTr="003B6086">
        <w:trPr>
          <w:trHeight w:val="386"/>
        </w:trPr>
        <w:tc>
          <w:tcPr>
            <w:tcW w:w="5000" w:type="pct"/>
            <w:vAlign w:val="center"/>
          </w:tcPr>
          <w:p w14:paraId="0B54D33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0C6FEF6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5D300393" w14:textId="77777777" w:rsidR="000B7960" w:rsidRPr="00480A02" w:rsidRDefault="000B7960" w:rsidP="000B7960">
      <w:pPr>
        <w:pStyle w:val="Listaszerbekezds"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HÁLÓZATOS MÉDIASZOLGÁLTATÁS ÁLLANDÓ MEGNEVEZÉSE: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7F5EA531" w14:textId="77777777" w:rsidTr="003B6086">
        <w:trPr>
          <w:trHeight w:val="386"/>
        </w:trPr>
        <w:tc>
          <w:tcPr>
            <w:tcW w:w="5000" w:type="pct"/>
            <w:vAlign w:val="center"/>
          </w:tcPr>
          <w:p w14:paraId="160600F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CF436DE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6FE9DC68" w14:textId="77777777" w:rsidR="000B7960" w:rsidRPr="00480A02" w:rsidRDefault="000B7960" w:rsidP="000B7960">
      <w:pPr>
        <w:pStyle w:val="Listaszerbekezds"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HÁLÓZATOS MÉDIASZOLGÁLTATÁS TELEPHELYE ÉS FREKVENCIÁJA: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57F3E963" w14:textId="77777777" w:rsidTr="003B6086">
        <w:trPr>
          <w:trHeight w:val="386"/>
        </w:trPr>
        <w:tc>
          <w:tcPr>
            <w:tcW w:w="5000" w:type="pct"/>
            <w:vAlign w:val="center"/>
          </w:tcPr>
          <w:p w14:paraId="79B9621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34D5242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085978E9" w14:textId="77777777" w:rsidR="000B7960" w:rsidRPr="00480A02" w:rsidRDefault="000B7960" w:rsidP="000B7960">
      <w:pPr>
        <w:pStyle w:val="Listaszerbekezds"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SAJÁT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2E982CBB" w14:textId="77777777" w:rsidTr="003B6086">
        <w:trPr>
          <w:trHeight w:val="386"/>
        </w:trPr>
        <w:tc>
          <w:tcPr>
            <w:tcW w:w="5000" w:type="pct"/>
            <w:vAlign w:val="center"/>
          </w:tcPr>
          <w:p w14:paraId="6B80285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F8D27C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4AAF9CA3" w14:textId="77777777" w:rsidR="000B7960" w:rsidRPr="00480A02" w:rsidRDefault="000B7960" w:rsidP="000B7960">
      <w:pPr>
        <w:pStyle w:val="Listaszerbekezds"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SAJÁT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2FF75D53" w14:textId="77777777" w:rsidTr="003B6086">
        <w:trPr>
          <w:trHeight w:val="386"/>
        </w:trPr>
        <w:tc>
          <w:tcPr>
            <w:tcW w:w="5000" w:type="pct"/>
            <w:vAlign w:val="center"/>
          </w:tcPr>
          <w:p w14:paraId="4E18FEE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FC41397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60306AE9" w14:textId="77777777" w:rsidR="000B7960" w:rsidRPr="00480A02" w:rsidRDefault="000B7960" w:rsidP="000B7960">
      <w:pPr>
        <w:pStyle w:val="Listaszerbekezds"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HÁLÓZATOS MÉDIASZOLGÁLTATÁS NAPI MŰSORIDEJE, IDŐTARTAMA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6D948C2E" w14:textId="77777777" w:rsidTr="003B6086">
        <w:trPr>
          <w:trHeight w:val="386"/>
        </w:trPr>
        <w:tc>
          <w:tcPr>
            <w:tcW w:w="5000" w:type="pct"/>
            <w:vAlign w:val="center"/>
          </w:tcPr>
          <w:p w14:paraId="3C824B6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6D2BD04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0DAA297C" w14:textId="77777777" w:rsidR="000B7960" w:rsidRPr="00480A02" w:rsidRDefault="000B7960" w:rsidP="000B7960">
      <w:pPr>
        <w:pStyle w:val="Listaszerbekezds"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t>A HÁLÓZATOS MÉDIASZOLGÁLTATÁS NAPI MŰSORIDEJÉNEK KEZDETE ÉS VÉGE (ÓRA, PERC):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0AA8CF64" w14:textId="77777777" w:rsidTr="003B6086">
        <w:trPr>
          <w:trHeight w:val="386"/>
        </w:trPr>
        <w:tc>
          <w:tcPr>
            <w:tcW w:w="5000" w:type="pct"/>
            <w:vAlign w:val="center"/>
          </w:tcPr>
          <w:p w14:paraId="5406243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928EEA5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0257F614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03881158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  <w:sectPr w:rsidR="000B7960" w:rsidRPr="00480A02" w:rsidSect="000B796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35FB5E2C" w14:textId="77777777" w:rsidR="000B7960" w:rsidRPr="00480A02" w:rsidRDefault="000B7960" w:rsidP="000B7960">
      <w:pPr>
        <w:keepNext/>
        <w:keepLines/>
        <w:autoSpaceDN/>
        <w:spacing w:before="240" w:after="240" w:line="240" w:lineRule="auto"/>
        <w:ind w:right="-2"/>
        <w:jc w:val="center"/>
        <w:outlineLvl w:val="0"/>
        <w:rPr>
          <w:rFonts w:ascii="Segoe UI" w:eastAsia="Times New Roman" w:hAnsi="Segoe UI" w:cs="Segoe UI"/>
          <w:b/>
          <w:color w:val="002060"/>
          <w:sz w:val="20"/>
          <w:szCs w:val="20"/>
        </w:rPr>
      </w:pPr>
      <w:r w:rsidRPr="00480A02">
        <w:rPr>
          <w:rFonts w:ascii="Segoe UI" w:hAnsi="Segoe UI" w:cs="Segoe UI"/>
          <w:b/>
          <w:color w:val="002060"/>
          <w:sz w:val="20"/>
          <w:szCs w:val="20"/>
        </w:rPr>
        <w:lastRenderedPageBreak/>
        <w:t xml:space="preserve">III. </w:t>
      </w:r>
      <w:r w:rsidRPr="00480A02">
        <w:rPr>
          <w:rFonts w:ascii="Segoe UI" w:eastAsia="Times New Roman" w:hAnsi="Segoe UI" w:cs="Segoe UI"/>
          <w:b/>
          <w:color w:val="002060"/>
          <w:sz w:val="20"/>
          <w:szCs w:val="20"/>
        </w:rPr>
        <w:t>A MŰSORTERV</w:t>
      </w:r>
    </w:p>
    <w:p w14:paraId="07589D42" w14:textId="77777777" w:rsidR="000B7960" w:rsidRPr="00480A02" w:rsidRDefault="000B7960" w:rsidP="000B7960">
      <w:pPr>
        <w:keepNext/>
        <w:keepLines/>
        <w:spacing w:before="40" w:after="0" w:line="240" w:lineRule="auto"/>
        <w:ind w:right="-2"/>
        <w:jc w:val="both"/>
        <w:outlineLvl w:val="1"/>
        <w:rPr>
          <w:rFonts w:ascii="Segoe UI" w:eastAsia="Times New Roman" w:hAnsi="Segoe UI" w:cs="Segoe UI"/>
          <w:color w:val="0070C0"/>
          <w:sz w:val="20"/>
          <w:szCs w:val="20"/>
        </w:rPr>
      </w:pPr>
      <w:r w:rsidRPr="00480A02">
        <w:rPr>
          <w:rFonts w:ascii="Segoe UI" w:eastAsia="Times New Roman" w:hAnsi="Segoe UI" w:cs="Segoe UI"/>
          <w:color w:val="0070C0"/>
          <w:sz w:val="20"/>
          <w:szCs w:val="20"/>
        </w:rPr>
        <w:t>1. A TERVEZETT NAPI 24 ÓRÁS MŰSOR ALAPVETŐ ADATAI</w:t>
      </w:r>
    </w:p>
    <w:p w14:paraId="6D95B1E8" w14:textId="77777777" w:rsidR="000B7960" w:rsidRPr="00480A02" w:rsidRDefault="000B7960" w:rsidP="000B7960">
      <w:pPr>
        <w:spacing w:after="240" w:line="240" w:lineRule="auto"/>
        <w:ind w:right="-2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22D715AF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1.1. A TERVEZETT MÉDIASZOLGÁLTATÁS SAJÁTOS ARCULATA: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0B7960" w:rsidRPr="00EF635C" w14:paraId="0F87DCFC" w14:textId="77777777" w:rsidTr="003B6086">
        <w:trPr>
          <w:trHeight w:val="2079"/>
        </w:trPr>
        <w:tc>
          <w:tcPr>
            <w:tcW w:w="5000" w:type="pct"/>
          </w:tcPr>
          <w:p w14:paraId="30678C8D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A356844" w14:textId="77777777" w:rsidR="000B7960" w:rsidRPr="00480A02" w:rsidRDefault="000B7960" w:rsidP="000B7960">
      <w:pPr>
        <w:spacing w:after="360" w:line="240" w:lineRule="auto"/>
        <w:ind w:right="-2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1DEDE5CD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1.2. A TERVEZETT MŰSOR KÖZPONTI ELEMEI: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3193"/>
        <w:gridCol w:w="10799"/>
      </w:tblGrid>
      <w:tr w:rsidR="000B7960" w:rsidRPr="00EF635C" w14:paraId="147C746E" w14:textId="77777777" w:rsidTr="003B6086">
        <w:trPr>
          <w:trHeight w:val="558"/>
        </w:trPr>
        <w:tc>
          <w:tcPr>
            <w:tcW w:w="1141" w:type="pct"/>
            <w:vAlign w:val="center"/>
          </w:tcPr>
          <w:p w14:paraId="4A95AEE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3859" w:type="pct"/>
            <w:vAlign w:val="center"/>
          </w:tcPr>
          <w:p w14:paraId="6B64C8E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0B7960" w:rsidRPr="00EF635C" w14:paraId="18F44140" w14:textId="77777777" w:rsidTr="003B6086">
        <w:trPr>
          <w:trHeight w:val="558"/>
        </w:trPr>
        <w:tc>
          <w:tcPr>
            <w:tcW w:w="1141" w:type="pct"/>
            <w:vAlign w:val="center"/>
          </w:tcPr>
          <w:p w14:paraId="058B551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14:paraId="4D4BFE8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3859" w:type="pct"/>
            <w:vAlign w:val="center"/>
          </w:tcPr>
          <w:p w14:paraId="776FD96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F14D20C" w14:textId="77777777" w:rsidTr="003B6086">
        <w:trPr>
          <w:trHeight w:val="558"/>
        </w:trPr>
        <w:tc>
          <w:tcPr>
            <w:tcW w:w="1141" w:type="pct"/>
            <w:vAlign w:val="center"/>
          </w:tcPr>
          <w:p w14:paraId="6D77FF6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14:paraId="2F8DF36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3859" w:type="pct"/>
            <w:vAlign w:val="center"/>
          </w:tcPr>
          <w:p w14:paraId="73BE858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94D997A" w14:textId="77777777" w:rsidTr="003B6086">
        <w:trPr>
          <w:trHeight w:val="558"/>
        </w:trPr>
        <w:tc>
          <w:tcPr>
            <w:tcW w:w="1141" w:type="pct"/>
            <w:vAlign w:val="center"/>
          </w:tcPr>
          <w:p w14:paraId="0CCB001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14:paraId="62CF0ADB" w14:textId="77777777" w:rsidR="000B7960" w:rsidRPr="00480A02" w:rsidRDefault="000B7960" w:rsidP="00DF3E1D">
            <w:pPr>
              <w:spacing w:after="0" w:line="24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3859" w:type="pct"/>
            <w:vAlign w:val="center"/>
          </w:tcPr>
          <w:p w14:paraId="3BE05C9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10597C4" w14:textId="77777777" w:rsidR="000B7960" w:rsidRPr="00480A02" w:rsidRDefault="000B7960" w:rsidP="000B7960">
      <w:pPr>
        <w:spacing w:after="240" w:line="240" w:lineRule="auto"/>
        <w:ind w:right="-2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6E9C07C0" w14:textId="77777777" w:rsidR="000B7960" w:rsidRPr="00480A02" w:rsidRDefault="000B7960" w:rsidP="000B7960">
      <w:pPr>
        <w:autoSpaceDN/>
        <w:spacing w:after="160"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72E250E0" w14:textId="77777777" w:rsidR="000B7960" w:rsidRPr="00480A02" w:rsidRDefault="000B7960" w:rsidP="000B7960">
      <w:pPr>
        <w:spacing w:after="240" w:line="240" w:lineRule="auto"/>
        <w:ind w:right="-2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6F459297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1.3. AZ MTTV. 83. §-BAN FOGLALT KÖZSZOLGÁLATI CÉLOKAT SZOLGÁLÓ MŰSORSZÁMOK</w:t>
      </w:r>
      <w:r w:rsidRPr="00480A0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"/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65"/>
        <w:gridCol w:w="985"/>
        <w:gridCol w:w="848"/>
        <w:gridCol w:w="985"/>
        <w:gridCol w:w="809"/>
      </w:tblGrid>
      <w:tr w:rsidR="000B7960" w:rsidRPr="00EF635C" w14:paraId="259D0B16" w14:textId="77777777" w:rsidTr="003B6086">
        <w:trPr>
          <w:trHeight w:hRule="exact" w:val="567"/>
        </w:trPr>
        <w:tc>
          <w:tcPr>
            <w:tcW w:w="3704" w:type="pct"/>
            <w:vAlign w:val="center"/>
          </w:tcPr>
          <w:p w14:paraId="5B15966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6636D3E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3" w:type="pct"/>
            <w:vAlign w:val="center"/>
          </w:tcPr>
          <w:p w14:paraId="606BA4B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2" w:type="pct"/>
            <w:vAlign w:val="center"/>
          </w:tcPr>
          <w:p w14:paraId="1C9A3CD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289" w:type="pct"/>
            <w:vAlign w:val="center"/>
          </w:tcPr>
          <w:p w14:paraId="641C1D4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5D5E671B" w14:textId="77777777" w:rsidTr="003B6086">
        <w:trPr>
          <w:trHeight w:hRule="exact" w:val="567"/>
        </w:trPr>
        <w:tc>
          <w:tcPr>
            <w:tcW w:w="3704" w:type="pct"/>
            <w:vAlign w:val="center"/>
          </w:tcPr>
          <w:p w14:paraId="14BF04F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2" w:type="pct"/>
            <w:vAlign w:val="center"/>
          </w:tcPr>
          <w:p w14:paraId="7F2F280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4F1EED9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08D359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44D87C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495D2896" w14:textId="77777777" w:rsidTr="003B6086">
        <w:trPr>
          <w:trHeight w:hRule="exact" w:val="567"/>
        </w:trPr>
        <w:tc>
          <w:tcPr>
            <w:tcW w:w="3704" w:type="pct"/>
            <w:vAlign w:val="center"/>
          </w:tcPr>
          <w:p w14:paraId="09A66F3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2" w:type="pct"/>
            <w:vAlign w:val="center"/>
          </w:tcPr>
          <w:p w14:paraId="51058D3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3" w:type="pct"/>
            <w:vAlign w:val="center"/>
          </w:tcPr>
          <w:p w14:paraId="5D07309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14:paraId="77E05191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89" w:type="pct"/>
            <w:vAlign w:val="center"/>
          </w:tcPr>
          <w:p w14:paraId="73A62EC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5EAE76C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FBCE768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1.4. A HELYI KÖZÉLETTEL FOGLALKOZÓ, A HELYI MINDENNAPI ÉLETET SEGÍTŐ MŰSORSZÁMOK, MŰSORELEMEK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8"/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0B7960" w:rsidRPr="00EF635C" w14:paraId="53634B5E" w14:textId="77777777" w:rsidTr="003B6086">
        <w:trPr>
          <w:trHeight w:hRule="exact" w:val="567"/>
        </w:trPr>
        <w:tc>
          <w:tcPr>
            <w:tcW w:w="3689" w:type="pct"/>
            <w:vAlign w:val="center"/>
          </w:tcPr>
          <w:p w14:paraId="3D06846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E134F5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05D7C59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41C373B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9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8" w:type="pct"/>
            <w:vAlign w:val="center"/>
          </w:tcPr>
          <w:p w14:paraId="023C039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0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460C27A8" w14:textId="77777777" w:rsidTr="003B6086">
        <w:trPr>
          <w:trHeight w:hRule="exact" w:val="567"/>
        </w:trPr>
        <w:tc>
          <w:tcPr>
            <w:tcW w:w="3689" w:type="pct"/>
            <w:vAlign w:val="center"/>
          </w:tcPr>
          <w:p w14:paraId="234F2AD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2F2C6FB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6C5F2D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3018FD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6DF75F3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B65988A" w14:textId="77777777" w:rsidTr="003B6086">
        <w:trPr>
          <w:trHeight w:hRule="exact" w:val="567"/>
        </w:trPr>
        <w:tc>
          <w:tcPr>
            <w:tcW w:w="3689" w:type="pct"/>
            <w:vAlign w:val="center"/>
          </w:tcPr>
          <w:p w14:paraId="5B5A39D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2F68BBF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6000305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24CA27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8" w:type="pct"/>
            <w:vAlign w:val="center"/>
          </w:tcPr>
          <w:p w14:paraId="5100EBD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399BE65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6C2A27D8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28476CC0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1.5. A HÍRMŰSORSZÁMOK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1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0B7960" w:rsidRPr="00EF635C" w14:paraId="0423CCF2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5723CF2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3CED70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011AC79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7B677BE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2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4C08AEB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3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2D6AC2A7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6C7A1C4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239CC59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055D37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79DE48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4F55E62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DBC2609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73BA56C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4E9F455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4F34E86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BC4E60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BB8706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60BF737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4417F1EA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1.6. A NEMZETISÉGI VAGY MÁS KISEBBSÉGEK IGÉNYEINEK SZOLGÁLATÁRA SZÁNT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 xml:space="preserve">MINIMÁLIS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MŰSORIDŐ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4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0B7960" w:rsidRPr="00EF635C" w14:paraId="23FB44AB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65A87E7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C07862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17B141A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062FACB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5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6E007E5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6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78ACCAD9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79861A2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28A72A2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300A0E0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CC95B9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23CC88E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54FEE78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17EEEB3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43C30EC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D1AA1B1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1B9BC0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7D6EF8E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67C33C2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65DA5BDC" w14:textId="77777777" w:rsidR="000B7960" w:rsidRPr="00480A02" w:rsidRDefault="000B7960" w:rsidP="000B7960">
      <w:pPr>
        <w:autoSpaceDN/>
        <w:spacing w:after="160" w:line="240" w:lineRule="auto"/>
        <w:ind w:right="-2"/>
        <w:jc w:val="both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05030495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FD36CB1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1.7. A SZÖVEG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7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18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0B7960" w:rsidRPr="00EF635C" w14:paraId="6A4DC2A5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4CFDB4B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C0AB85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024E654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14902AD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19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79C7351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0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6029B2F1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443132C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2E768371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39D5CE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70184A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04B9F4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65993FC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3AC2AD1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5976B6D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3A509F5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1FD622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0AC8AE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58F231C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2F42A69D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1.8. AZ ISMÉTLÉSEK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21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0B7960" w:rsidRPr="00EF635C" w14:paraId="04A10914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2AFEACC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7371CA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6853A5C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6C0CE04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2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4505A53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3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5EA8D125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30E5F7A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015B25D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0C6ED2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A85321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32E036F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1A730E82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0D6C57D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10738C2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3BD4B05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97D392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406F85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B005B55" w14:textId="77777777" w:rsidR="000B7960" w:rsidRPr="00480A02" w:rsidRDefault="000B7960" w:rsidP="000B7960">
      <w:pPr>
        <w:autoSpaceDN/>
        <w:spacing w:after="16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49204D2F" w14:textId="77777777" w:rsidR="000B7960" w:rsidRPr="00480A02" w:rsidRDefault="000B7960" w:rsidP="000B7960">
      <w:pPr>
        <w:autoSpaceDN/>
        <w:spacing w:after="16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 xml:space="preserve">1.9. A ZENEI MŰVEK </w:t>
      </w:r>
      <w:r w:rsidRPr="00480A02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Pr="00480A02">
        <w:rPr>
          <w:rFonts w:ascii="Segoe UI" w:hAnsi="Segoe UI" w:cs="Segoe UI"/>
          <w:color w:val="0070C0"/>
          <w:sz w:val="20"/>
          <w:szCs w:val="20"/>
          <w:vertAlign w:val="superscript"/>
        </w:rPr>
        <w:footnoteReference w:id="24"/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480A02">
        <w:rPr>
          <w:rFonts w:ascii="Segoe UI" w:hAnsi="Segoe UI" w:cs="Segoe UI"/>
          <w:b/>
          <w:color w:val="0070C0"/>
          <w:sz w:val="20"/>
          <w:szCs w:val="20"/>
          <w:vertAlign w:val="superscript"/>
        </w:rPr>
        <w:footnoteReference w:id="25"/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</w:t>
      </w:r>
    </w:p>
    <w:tbl>
      <w:tblPr>
        <w:tblStyle w:val="Rcsostblzat27"/>
        <w:tblW w:w="5000" w:type="pct"/>
        <w:tblLook w:val="04A0" w:firstRow="1" w:lastRow="0" w:firstColumn="1" w:lastColumn="0" w:noHBand="0" w:noVBand="1"/>
      </w:tblPr>
      <w:tblGrid>
        <w:gridCol w:w="10322"/>
        <w:gridCol w:w="982"/>
        <w:gridCol w:w="845"/>
        <w:gridCol w:w="982"/>
        <w:gridCol w:w="861"/>
      </w:tblGrid>
      <w:tr w:rsidR="000B7960" w:rsidRPr="00EF635C" w14:paraId="42A540C6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773DD05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96EE31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4E0AAD7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0AAD8C5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6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3EEDC4D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7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78EDB238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58B2CF8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24 ÓRÁS MŰSORIDŐBEN</w:t>
            </w:r>
          </w:p>
        </w:tc>
        <w:tc>
          <w:tcPr>
            <w:tcW w:w="351" w:type="pct"/>
            <w:vAlign w:val="center"/>
          </w:tcPr>
          <w:p w14:paraId="5ECF976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CF10B5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64CBAC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68A7657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19C15A71" w14:textId="77777777" w:rsidTr="003B6086">
        <w:trPr>
          <w:trHeight w:hRule="exact" w:val="567"/>
        </w:trPr>
        <w:tc>
          <w:tcPr>
            <w:tcW w:w="3688" w:type="pct"/>
            <w:vAlign w:val="center"/>
          </w:tcPr>
          <w:p w14:paraId="51DAFC9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ÉJSZAKAI ÓRÁK NÉLKÜLI (05.00 – 23.00) MŰSORIDŐBEN</w:t>
            </w:r>
          </w:p>
        </w:tc>
        <w:tc>
          <w:tcPr>
            <w:tcW w:w="351" w:type="pct"/>
            <w:vAlign w:val="center"/>
          </w:tcPr>
          <w:p w14:paraId="591801A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0903EEE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6F11D8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1B07EAA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9B751C2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</w:pPr>
    </w:p>
    <w:p w14:paraId="78C8357F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1.10. A MAGYAR ZENEI MŰVEK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28"/>
      </w:r>
      <w:r w:rsidRPr="00480A02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191" w:type="dxa"/>
        <w:tblInd w:w="-5" w:type="dxa"/>
        <w:tblLook w:val="04A0" w:firstRow="1" w:lastRow="0" w:firstColumn="1" w:lastColumn="0" w:noHBand="0" w:noVBand="1"/>
      </w:tblPr>
      <w:tblGrid>
        <w:gridCol w:w="10332"/>
        <w:gridCol w:w="985"/>
        <w:gridCol w:w="874"/>
      </w:tblGrid>
      <w:tr w:rsidR="000B7960" w:rsidRPr="00EF635C" w14:paraId="6222AE72" w14:textId="77777777" w:rsidTr="00DF3E1D">
        <w:trPr>
          <w:trHeight w:hRule="exact" w:val="567"/>
        </w:trPr>
        <w:tc>
          <w:tcPr>
            <w:tcW w:w="10332" w:type="dxa"/>
            <w:vAlign w:val="center"/>
          </w:tcPr>
          <w:p w14:paraId="33B947E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6608C2B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74" w:type="dxa"/>
            <w:vAlign w:val="center"/>
          </w:tcPr>
          <w:p w14:paraId="7923814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29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0B7960" w:rsidRPr="00EF635C" w14:paraId="51678535" w14:textId="77777777" w:rsidTr="00DF3E1D">
        <w:trPr>
          <w:trHeight w:hRule="exact" w:val="567"/>
        </w:trPr>
        <w:tc>
          <w:tcPr>
            <w:tcW w:w="10332" w:type="dxa"/>
            <w:vAlign w:val="center"/>
          </w:tcPr>
          <w:p w14:paraId="678B33C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1.9</w:t>
            </w:r>
            <w:r w:rsidRPr="0056740A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Pr="00123EB4">
              <w:rPr>
                <w:rFonts w:ascii="Segoe UI" w:hAnsi="Segoe UI" w:cs="Segoe UI"/>
                <w:sz w:val="20"/>
                <w:szCs w:val="20"/>
              </w:rPr>
              <w:t>PONT</w:t>
            </w:r>
            <w:r w:rsidRPr="0056740A">
              <w:rPr>
                <w:rFonts w:ascii="Segoe UI" w:hAnsi="Segoe UI" w:cs="Segoe UI"/>
                <w:sz w:val="20"/>
                <w:szCs w:val="20"/>
              </w:rPr>
              <w:t xml:space="preserve"> SZERINTI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24 ÓRÁS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 xml:space="preserve">MŰSORIDŐBEN </w:t>
            </w:r>
          </w:p>
        </w:tc>
        <w:tc>
          <w:tcPr>
            <w:tcW w:w="985" w:type="dxa"/>
            <w:vAlign w:val="center"/>
          </w:tcPr>
          <w:p w14:paraId="624EA73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74" w:type="dxa"/>
            <w:vAlign w:val="center"/>
          </w:tcPr>
          <w:p w14:paraId="7E7108B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93BA1C6" w14:textId="77777777" w:rsidR="000B7960" w:rsidRPr="00480A02" w:rsidRDefault="000B7960" w:rsidP="000B7960">
      <w:pPr>
        <w:spacing w:after="0" w:line="240" w:lineRule="auto"/>
        <w:ind w:right="-2"/>
        <w:jc w:val="both"/>
        <w:rPr>
          <w:rFonts w:ascii="Segoe UI" w:hAnsi="Segoe UI" w:cs="Segoe UI"/>
          <w:sz w:val="20"/>
          <w:szCs w:val="20"/>
          <w:lang w:eastAsia="ar-SA"/>
        </w:rPr>
      </w:pPr>
    </w:p>
    <w:p w14:paraId="1FB9ED57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1.11. A MAINSTREAMTŐL ELTÉRŐ</w:t>
      </w:r>
      <w:r w:rsidRPr="00480A02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ZENEI MŰVEK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30"/>
      </w:r>
      <w:r w:rsidRPr="00480A02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"/>
        <w:tblW w:w="12302" w:type="dxa"/>
        <w:tblInd w:w="-5" w:type="dxa"/>
        <w:tblLook w:val="04A0" w:firstRow="1" w:lastRow="0" w:firstColumn="1" w:lastColumn="0" w:noHBand="0" w:noVBand="1"/>
      </w:tblPr>
      <w:tblGrid>
        <w:gridCol w:w="10330"/>
        <w:gridCol w:w="986"/>
        <w:gridCol w:w="986"/>
      </w:tblGrid>
      <w:tr w:rsidR="000B7960" w:rsidRPr="00EF635C" w14:paraId="29BD3900" w14:textId="77777777" w:rsidTr="00DF3E1D">
        <w:trPr>
          <w:trHeight w:hRule="exact" w:val="567"/>
        </w:trPr>
        <w:tc>
          <w:tcPr>
            <w:tcW w:w="10330" w:type="dxa"/>
            <w:vAlign w:val="center"/>
          </w:tcPr>
          <w:p w14:paraId="3AD2F63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4A3CDDD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86" w:type="dxa"/>
            <w:vAlign w:val="center"/>
          </w:tcPr>
          <w:p w14:paraId="1C16977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31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0B7960" w:rsidRPr="00EF635C" w14:paraId="6E110023" w14:textId="77777777" w:rsidTr="00DF3E1D">
        <w:trPr>
          <w:trHeight w:hRule="exact" w:val="567"/>
        </w:trPr>
        <w:tc>
          <w:tcPr>
            <w:tcW w:w="10330" w:type="dxa"/>
            <w:vAlign w:val="center"/>
          </w:tcPr>
          <w:p w14:paraId="5B40722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AZ 1.9</w:t>
            </w:r>
            <w:r w:rsidRPr="008E3C61">
              <w:rPr>
                <w:rFonts w:ascii="Segoe UI" w:hAnsi="Segoe UI" w:cs="Segoe UI"/>
                <w:sz w:val="20"/>
                <w:szCs w:val="20"/>
              </w:rPr>
              <w:t xml:space="preserve">. </w:t>
            </w:r>
            <w:r w:rsidRPr="00123EB4">
              <w:rPr>
                <w:rFonts w:ascii="Segoe UI" w:hAnsi="Segoe UI" w:cs="Segoe UI"/>
                <w:sz w:val="20"/>
                <w:szCs w:val="20"/>
              </w:rPr>
              <w:t>PONT</w:t>
            </w:r>
            <w:r w:rsidRPr="008E3C61">
              <w:rPr>
                <w:rFonts w:ascii="Segoe UI" w:hAnsi="Segoe UI" w:cs="Segoe UI"/>
                <w:sz w:val="20"/>
                <w:szCs w:val="20"/>
              </w:rPr>
              <w:t xml:space="preserve"> SZERINTI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24 ÓRÁS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>MŰSORIDŐBEN</w:t>
            </w:r>
          </w:p>
        </w:tc>
        <w:tc>
          <w:tcPr>
            <w:tcW w:w="986" w:type="dxa"/>
            <w:vAlign w:val="center"/>
          </w:tcPr>
          <w:p w14:paraId="5267B14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86" w:type="dxa"/>
            <w:vAlign w:val="center"/>
          </w:tcPr>
          <w:p w14:paraId="6F0A028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EF4296" w14:textId="77777777" w:rsidR="000B7960" w:rsidRPr="00480A02" w:rsidRDefault="000B7960" w:rsidP="005B5702">
      <w:pPr>
        <w:pStyle w:val="Cmsor2"/>
        <w:spacing w:before="0" w:after="12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>2. A PÁLYÁZÓ TERVEZETT HETI MŰSORSTRUKTÚRÁJA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2"/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TÁBLÁZATOS FORMÁBAN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3"/>
      </w:r>
      <w:r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4"/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49"/>
        <w:gridCol w:w="1749"/>
      </w:tblGrid>
      <w:tr w:rsidR="000B7960" w:rsidRPr="00EF635C" w14:paraId="4C9D9AFC" w14:textId="77777777" w:rsidTr="005B5702">
        <w:trPr>
          <w:trHeight w:hRule="exact" w:val="567"/>
        </w:trPr>
        <w:tc>
          <w:tcPr>
            <w:tcW w:w="625" w:type="pct"/>
            <w:vAlign w:val="center"/>
          </w:tcPr>
          <w:p w14:paraId="12DA5CA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IDŐ </w:t>
            </w:r>
          </w:p>
          <w:p w14:paraId="5E20EBD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(óra, perc)</w:t>
            </w:r>
          </w:p>
        </w:tc>
        <w:tc>
          <w:tcPr>
            <w:tcW w:w="625" w:type="pct"/>
            <w:vAlign w:val="center"/>
          </w:tcPr>
          <w:p w14:paraId="3004CFBB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HÉTFŐ</w:t>
            </w:r>
          </w:p>
        </w:tc>
        <w:tc>
          <w:tcPr>
            <w:tcW w:w="625" w:type="pct"/>
            <w:vAlign w:val="center"/>
          </w:tcPr>
          <w:p w14:paraId="43A201F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KEDD</w:t>
            </w:r>
          </w:p>
        </w:tc>
        <w:tc>
          <w:tcPr>
            <w:tcW w:w="625" w:type="pct"/>
            <w:vAlign w:val="center"/>
          </w:tcPr>
          <w:p w14:paraId="3933249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SZERDA</w:t>
            </w:r>
          </w:p>
        </w:tc>
        <w:tc>
          <w:tcPr>
            <w:tcW w:w="625" w:type="pct"/>
            <w:vAlign w:val="center"/>
          </w:tcPr>
          <w:p w14:paraId="7A0ED0D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CSÜTÖRTÖK</w:t>
            </w:r>
          </w:p>
        </w:tc>
        <w:tc>
          <w:tcPr>
            <w:tcW w:w="625" w:type="pct"/>
            <w:vAlign w:val="center"/>
          </w:tcPr>
          <w:p w14:paraId="256E1C0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PÉNTEK</w:t>
            </w:r>
          </w:p>
        </w:tc>
        <w:tc>
          <w:tcPr>
            <w:tcW w:w="625" w:type="pct"/>
            <w:vAlign w:val="center"/>
          </w:tcPr>
          <w:p w14:paraId="0C36D9B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SZOMBAT</w:t>
            </w:r>
          </w:p>
        </w:tc>
        <w:tc>
          <w:tcPr>
            <w:tcW w:w="625" w:type="pct"/>
            <w:vAlign w:val="center"/>
          </w:tcPr>
          <w:p w14:paraId="2F4A3345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VASÁRNAP</w:t>
            </w:r>
          </w:p>
        </w:tc>
      </w:tr>
      <w:tr w:rsidR="000B7960" w:rsidRPr="00EF635C" w14:paraId="27E09173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554F82D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65C903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81624D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4910EA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BECB4E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2E4C24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CFE1F1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BFCAF5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7050A26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6D38BC9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4A9036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2F4E9D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8BB283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F0249F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5DBE12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F5A0C0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C8D626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794C77F1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0763098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D7162F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1EDD521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C16062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3F7556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294EAC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5FE8B6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3715C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BD1E024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05A25F4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2DCAA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4C575A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63ED4C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3763CC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A06474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DE9565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BA248D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41BB6C30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0D906BB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882275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42D4F1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93EF3D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F1DC04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365FB4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64741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C70FF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C76FB9E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4E324CF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ABFB6A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7CE5E5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304E77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E30E09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4245C8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1FE0A1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9D71CC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51290F11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2B9FBEA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A61056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719DF6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69BF36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7D52B0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7E0945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DA8B86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CB75AF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CFA65E9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2F33E38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4ABAE0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93FCDB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FC3752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871BE9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EA8AE5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836495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5A8EF8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3E13247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5D24815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C82135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52D91D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04050F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E6E596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69EB6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C781CB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6F36E7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D38F623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5152BB5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DE9C18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BB18E5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5AD771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ABE9A01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D26DA6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6946FB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78D927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CB959ED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4D476FC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89942E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AA83E3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3674A1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C93836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22578E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29B6E3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FDFEDF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DFACEA5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5DBBA53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2BE6A8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E09895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EE5E52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496171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D01819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DD621D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ADD7C6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4932B8C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69D6452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C274E91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AFDFE5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D14595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0B4BF9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127D5C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0413B2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1869F1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47BFF07A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7CFA780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FDC243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B65891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14881D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5AA943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C05AE5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0FF2D8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8837F8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133F9470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2979517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E37E1B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0DB9B0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73D80C9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2674ED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048C6F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3055C9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FBE513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A6A4695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092E492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FB94D6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12DB92B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C98E4C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608C8B4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AC790A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25057EE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EE1759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0801E00" w14:textId="77777777" w:rsidTr="005B5702">
        <w:trPr>
          <w:trHeight w:hRule="exact" w:val="284"/>
        </w:trPr>
        <w:tc>
          <w:tcPr>
            <w:tcW w:w="625" w:type="pct"/>
            <w:vAlign w:val="center"/>
          </w:tcPr>
          <w:p w14:paraId="2A22723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068532C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EFAB57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3118681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261D3A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3E00E6B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439FAD6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25" w:type="pct"/>
            <w:vAlign w:val="center"/>
          </w:tcPr>
          <w:p w14:paraId="5FCD429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E0BD7F8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17690323" w14:textId="77777777" w:rsidR="000B7960" w:rsidRPr="00480A02" w:rsidRDefault="000B7960" w:rsidP="000B7960">
      <w:pPr>
        <w:pStyle w:val="Listaszerbekezds"/>
        <w:spacing w:after="24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  <w:sectPr w:rsidR="000B7960" w:rsidRPr="00480A02" w:rsidSect="000B7960">
          <w:pgSz w:w="16838" w:h="11906" w:orient="landscape" w:code="9"/>
          <w:pgMar w:top="1985" w:right="1418" w:bottom="1134" w:left="1418" w:header="709" w:footer="709" w:gutter="0"/>
          <w:cols w:space="708"/>
          <w:docGrid w:linePitch="360"/>
        </w:sectPr>
      </w:pPr>
    </w:p>
    <w:p w14:paraId="4279D417" w14:textId="77777777" w:rsidR="000B7960" w:rsidRPr="00480A02" w:rsidRDefault="000B7960" w:rsidP="005B5702">
      <w:pPr>
        <w:pStyle w:val="Cmsor2"/>
        <w:spacing w:before="4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>3. A MŰSORSTRUKTÚRÁBAN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5"/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SZEREPLŐ EGYES MŰSORSZÁMOK JELLEMZÉSE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36"/>
      </w:r>
      <w:r w:rsidRPr="00480A02">
        <w:rPr>
          <w:rFonts w:ascii="Segoe UI" w:hAnsi="Segoe UI" w:cs="Segoe UI"/>
          <w:color w:val="0070C0"/>
          <w:sz w:val="20"/>
          <w:szCs w:val="20"/>
        </w:rPr>
        <w:t>:</w:t>
      </w:r>
    </w:p>
    <w:p w14:paraId="56CA530A" w14:textId="77777777" w:rsidR="000B7960" w:rsidRPr="00480A02" w:rsidRDefault="000B7960" w:rsidP="000B7960">
      <w:pPr>
        <w:pStyle w:val="Listaszerbekezds"/>
        <w:spacing w:after="240"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AE09AEC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3.1. A MŰSORSZÁM CÍME: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0551C449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05A425F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bookmarkStart w:id="8" w:name="_Hlk112225323"/>
          </w:p>
        </w:tc>
      </w:tr>
      <w:bookmarkEnd w:id="8"/>
    </w:tbl>
    <w:p w14:paraId="2CE3DD8B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3CB6D9BD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3.2. A MŰSORSZÁM RÖVID ISMERTETÉSE: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269BDA96" w14:textId="77777777" w:rsidTr="00DF3E1D">
        <w:trPr>
          <w:trHeight w:val="1304"/>
        </w:trPr>
        <w:tc>
          <w:tcPr>
            <w:tcW w:w="9498" w:type="dxa"/>
            <w:vAlign w:val="center"/>
          </w:tcPr>
          <w:p w14:paraId="4DCC02FF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41D8030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3ACB8728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3.3. A MŰSORSZÁM HOSSZA (percben):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615092A2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2D0CDB9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B1630D5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4D5C4F5E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3.4. A MŰSORSZÁMBAN HÁNY PERC AZ MTTV 83. §-ÁNAK MEGFELELŐ KÖZSZOLGÁLATI CÉLOKAT SZOLGÁLÓ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494B09AF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695DA9E1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EBF5C75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6E4AE532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3.5. AMENNYIBEN A MŰSORSZÁMBAN VAN AZ MTTV 83. §-ÁNAK MEGFELELŐ KÖZSZOLGÁLATI CÉLOKAT SZOLGÁLÓ TARTALOM, AZ AZ MTTV 83. § (1) BEKEZDÉS MELY PONTJÁT /PONTJAIT VALÓSÍTJA MEG, ÉS HOGYAN FELEL MEG A MEGJELÖLT PONTOKNAK: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3673B0B2" w14:textId="77777777" w:rsidTr="00DF3E1D">
        <w:trPr>
          <w:trHeight w:val="1701"/>
        </w:trPr>
        <w:tc>
          <w:tcPr>
            <w:tcW w:w="9498" w:type="dxa"/>
            <w:vAlign w:val="center"/>
          </w:tcPr>
          <w:p w14:paraId="4A47903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F4E7109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4F532DFA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36DA7552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>3.6. A MŰSORSZÁMBAN HÁNY PERC A HELYI KÖZÉLETTEL FOGLALKOZÓ, A HELYI MINDENNAPI ÉLETET SEGÍTŐ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4F8B5242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75D38B1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EDF9FA5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53FC4579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3.7. AMENNYIBEN A MŰSORSZÁMBAN VAN HELYI KÖZÉLETTEL FOGLALKOZÓ, A HELYI MINDENNAPI ÉLETET SEGÍTŐ TARTALOM, AZ HOGYAN FELEL MEG A HELYI KÖZÉLETTEL FOGLALKOZÓ, A HELYI MINDENNAPI ÉLETET SEGÍTŐ MŰSORSZÁM, MŰSORELEM ÉRTELMEZŐ RENDELKEZÉSEK SZERINTI DEFINÍCIÓJÁNAK: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38B4CB2A" w14:textId="77777777" w:rsidTr="00DF3E1D">
        <w:trPr>
          <w:trHeight w:hRule="exact" w:val="1701"/>
        </w:trPr>
        <w:tc>
          <w:tcPr>
            <w:tcW w:w="9498" w:type="dxa"/>
            <w:vAlign w:val="center"/>
          </w:tcPr>
          <w:p w14:paraId="10020635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E2CEAC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3A1F49BE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3.8. A MŰSORSZÁMBAN HÁNY PERC A SZÖVEGES TARTALOM: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0B7960" w:rsidRPr="00EF635C" w14:paraId="4C289E19" w14:textId="77777777" w:rsidTr="00DF3E1D">
        <w:trPr>
          <w:trHeight w:val="384"/>
        </w:trPr>
        <w:tc>
          <w:tcPr>
            <w:tcW w:w="9498" w:type="dxa"/>
            <w:vAlign w:val="center"/>
          </w:tcPr>
          <w:p w14:paraId="5D5CCCC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D45FA93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10AABCE9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3.9. A MŰSORSZÁM HÍRMŰSORSZÁMNAK MINŐSÜL-E?</w:t>
      </w:r>
      <w:r w:rsidRPr="00480A0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7"/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480A0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8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0B7960" w:rsidRPr="00EF635C" w14:paraId="531995F8" w14:textId="77777777" w:rsidTr="00DF3E1D">
        <w:trPr>
          <w:trHeight w:hRule="exact" w:val="284"/>
        </w:trPr>
        <w:tc>
          <w:tcPr>
            <w:tcW w:w="2535" w:type="dxa"/>
            <w:vAlign w:val="center"/>
          </w:tcPr>
          <w:p w14:paraId="011DF28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6A7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4F6DDA47" w14:textId="77777777" w:rsidTr="00DF3E1D">
        <w:trPr>
          <w:trHeight w:hRule="exact" w:val="57"/>
        </w:trPr>
        <w:tc>
          <w:tcPr>
            <w:tcW w:w="2535" w:type="dxa"/>
            <w:vAlign w:val="center"/>
          </w:tcPr>
          <w:p w14:paraId="179B288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EB04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3BB35C8" w14:textId="77777777" w:rsidTr="00DF3E1D">
        <w:trPr>
          <w:trHeight w:hRule="exact" w:val="284"/>
        </w:trPr>
        <w:tc>
          <w:tcPr>
            <w:tcW w:w="2535" w:type="dxa"/>
            <w:vAlign w:val="center"/>
          </w:tcPr>
          <w:p w14:paraId="445BB600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NEM HÍRMŰSORSZÁM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008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00ADB00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7B806251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3.10. A MŰSORSZÁM KULTURÁLIS TÉMÁJÚ MŰSORSZÁMNAK MINŐSÜL-E?</w:t>
      </w:r>
      <w:r w:rsidRPr="00480A02">
        <w:rPr>
          <w:rStyle w:val="Lbjegyzet-hivatkozs"/>
          <w:rFonts w:ascii="Segoe UI" w:hAnsi="Segoe UI" w:cs="Segoe UI"/>
          <w:color w:val="0070C0"/>
          <w:sz w:val="20"/>
          <w:szCs w:val="20"/>
        </w:rPr>
        <w:footnoteReference w:id="39"/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300"/>
      </w:tblGrid>
      <w:tr w:rsidR="000B7960" w:rsidRPr="00EF635C" w14:paraId="6FDFDE07" w14:textId="77777777" w:rsidTr="00DF3E1D">
        <w:trPr>
          <w:trHeight w:hRule="exact" w:val="284"/>
        </w:trPr>
        <w:tc>
          <w:tcPr>
            <w:tcW w:w="2535" w:type="dxa"/>
            <w:vAlign w:val="center"/>
          </w:tcPr>
          <w:p w14:paraId="0748BD0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IGEN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9C4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ED55F1F" w14:textId="77777777" w:rsidTr="00DF3E1D">
        <w:trPr>
          <w:trHeight w:hRule="exact" w:val="57"/>
        </w:trPr>
        <w:tc>
          <w:tcPr>
            <w:tcW w:w="2535" w:type="dxa"/>
            <w:vAlign w:val="center"/>
          </w:tcPr>
          <w:p w14:paraId="7A55A00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87B7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0D884CA" w14:textId="77777777" w:rsidTr="00DF3E1D">
        <w:trPr>
          <w:trHeight w:hRule="exact" w:val="284"/>
        </w:trPr>
        <w:tc>
          <w:tcPr>
            <w:tcW w:w="2535" w:type="dxa"/>
            <w:vAlign w:val="center"/>
          </w:tcPr>
          <w:p w14:paraId="2AAEE86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NEM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7D7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6B208E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</w:p>
    <w:p w14:paraId="41CCEC5C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6D945A2A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6F53E7CE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  <w:sectPr w:rsidR="000B7960" w:rsidRPr="00480A02" w:rsidSect="000B7960">
          <w:pgSz w:w="11906" w:h="16838" w:code="9"/>
          <w:pgMar w:top="1985" w:right="1418" w:bottom="1134" w:left="1418" w:header="709" w:footer="709" w:gutter="0"/>
          <w:cols w:space="708"/>
          <w:docGrid w:linePitch="360"/>
        </w:sectPr>
      </w:pPr>
    </w:p>
    <w:p w14:paraId="348087F6" w14:textId="77777777" w:rsidR="000B7960" w:rsidRPr="00480A02" w:rsidRDefault="000B7960" w:rsidP="000B7960">
      <w:pPr>
        <w:pStyle w:val="Cmsor2"/>
        <w:spacing w:before="4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bookmarkStart w:id="9" w:name="_Hlk111480955"/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 xml:space="preserve">4. HÁLÓZATBA KAPCSOLÓDÁSRA IRÁNYULÓ PÁLYÁZATI AJÁNLAT ESETÉN, VAGY OLYAN VÉTELKÖRZET-BŐVÍTÉSRE IRÁNYULÓ PÁLYÁZATI AJÁNLAT ESETÉN, AMELYNÉL A KIBŐVÍTENI KÍVÁNT MÉDIASZOLGÁLTATÁSI JOGOSULTSÁG HÁLÓZATBA KAPCSOLÓDIK, A TERVEZETT </w:t>
      </w:r>
      <w:r w:rsidRPr="00480A02">
        <w:rPr>
          <w:rFonts w:ascii="Segoe UI" w:hAnsi="Segoe UI" w:cs="Segoe UI"/>
          <w:color w:val="0070C0"/>
          <w:sz w:val="20"/>
          <w:szCs w:val="20"/>
          <w:u w:val="single"/>
        </w:rPr>
        <w:t>SAJÁT MŰSOR</w:t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ALAPVETŐ ADATAI</w:t>
      </w:r>
      <w:r w:rsidRPr="00480A02" w:rsidDel="002C712E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40"/>
      </w:r>
      <w:r w:rsidRPr="00480A02">
        <w:rPr>
          <w:rFonts w:ascii="Segoe UI" w:hAnsi="Segoe UI" w:cs="Segoe UI"/>
          <w:color w:val="0070C0"/>
          <w:sz w:val="20"/>
          <w:szCs w:val="20"/>
        </w:rPr>
        <w:t>:</w:t>
      </w:r>
    </w:p>
    <w:bookmarkEnd w:id="9"/>
    <w:p w14:paraId="41ECAA31" w14:textId="77777777" w:rsidR="000B7960" w:rsidRPr="00480A02" w:rsidRDefault="000B7960" w:rsidP="000B7960">
      <w:pPr>
        <w:spacing w:after="240" w:line="240" w:lineRule="auto"/>
        <w:ind w:right="-2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2F49F660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4.1. A TERVEZETT MÉDIASZOLGÁLTATÁS SAJÁTOS ARCULATA: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3709"/>
      </w:tblGrid>
      <w:tr w:rsidR="000B7960" w:rsidRPr="00EF635C" w14:paraId="442995B7" w14:textId="77777777" w:rsidTr="005B5702">
        <w:trPr>
          <w:trHeight w:val="2079"/>
        </w:trPr>
        <w:tc>
          <w:tcPr>
            <w:tcW w:w="5000" w:type="pct"/>
          </w:tcPr>
          <w:p w14:paraId="437D977E" w14:textId="77777777" w:rsidR="000B7960" w:rsidRPr="00480A02" w:rsidRDefault="000B7960" w:rsidP="00DF3E1D">
            <w:pPr>
              <w:spacing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615843" w14:textId="77777777" w:rsidR="000B7960" w:rsidRPr="00480A02" w:rsidRDefault="000B7960" w:rsidP="000B7960">
      <w:pPr>
        <w:spacing w:after="360" w:line="240" w:lineRule="auto"/>
        <w:ind w:right="-2"/>
        <w:contextualSpacing/>
        <w:jc w:val="both"/>
        <w:rPr>
          <w:rFonts w:ascii="Segoe UI" w:hAnsi="Segoe UI" w:cs="Segoe UI"/>
          <w:sz w:val="20"/>
          <w:szCs w:val="20"/>
        </w:rPr>
      </w:pPr>
    </w:p>
    <w:p w14:paraId="5383C074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4.2. A TERVEZETT SAJÁT MŰSOR KÖZPONTI ELEMEI:</w:t>
      </w:r>
    </w:p>
    <w:tbl>
      <w:tblPr>
        <w:tblStyle w:val="Rcsostblzat271"/>
        <w:tblW w:w="0" w:type="auto"/>
        <w:tblInd w:w="-5" w:type="dxa"/>
        <w:tblLook w:val="04A0" w:firstRow="1" w:lastRow="0" w:firstColumn="1" w:lastColumn="0" w:noHBand="0" w:noVBand="1"/>
      </w:tblPr>
      <w:tblGrid>
        <w:gridCol w:w="3152"/>
        <w:gridCol w:w="10562"/>
      </w:tblGrid>
      <w:tr w:rsidR="000B7960" w:rsidRPr="00EF635C" w14:paraId="59628D7A" w14:textId="77777777" w:rsidTr="005B5702">
        <w:trPr>
          <w:trHeight w:val="532"/>
        </w:trPr>
        <w:tc>
          <w:tcPr>
            <w:tcW w:w="3261" w:type="dxa"/>
            <w:vAlign w:val="center"/>
          </w:tcPr>
          <w:p w14:paraId="007B123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MŰSORSÁVOK</w:t>
            </w:r>
          </w:p>
        </w:tc>
        <w:tc>
          <w:tcPr>
            <w:tcW w:w="11198" w:type="dxa"/>
            <w:vAlign w:val="center"/>
          </w:tcPr>
          <w:p w14:paraId="0C77577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KÖZPONTI ELEMEK</w:t>
            </w:r>
          </w:p>
        </w:tc>
      </w:tr>
      <w:tr w:rsidR="000B7960" w:rsidRPr="00EF635C" w14:paraId="4E70CDB3" w14:textId="77777777" w:rsidTr="005B5702">
        <w:trPr>
          <w:trHeight w:val="532"/>
        </w:trPr>
        <w:tc>
          <w:tcPr>
            <w:tcW w:w="3261" w:type="dxa"/>
            <w:vAlign w:val="center"/>
          </w:tcPr>
          <w:p w14:paraId="34DA573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REGGELI MŰSORSÁV</w:t>
            </w:r>
          </w:p>
          <w:p w14:paraId="37511C6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(06.30 – 09.30)</w:t>
            </w:r>
          </w:p>
        </w:tc>
        <w:tc>
          <w:tcPr>
            <w:tcW w:w="11198" w:type="dxa"/>
            <w:vAlign w:val="center"/>
          </w:tcPr>
          <w:p w14:paraId="3DBB1DB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504EB862" w14:textId="77777777" w:rsidTr="005B5702">
        <w:trPr>
          <w:trHeight w:val="532"/>
        </w:trPr>
        <w:tc>
          <w:tcPr>
            <w:tcW w:w="3261" w:type="dxa"/>
            <w:vAlign w:val="center"/>
          </w:tcPr>
          <w:p w14:paraId="5890376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NAPKÖZBENI MŰSORSÁV</w:t>
            </w:r>
          </w:p>
          <w:p w14:paraId="2FAA290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(09.30 – 18.00)</w:t>
            </w:r>
          </w:p>
        </w:tc>
        <w:tc>
          <w:tcPr>
            <w:tcW w:w="11198" w:type="dxa"/>
            <w:vAlign w:val="center"/>
          </w:tcPr>
          <w:p w14:paraId="2DF5F89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2C6DAB3" w14:textId="77777777" w:rsidTr="005B5702">
        <w:trPr>
          <w:trHeight w:val="532"/>
        </w:trPr>
        <w:tc>
          <w:tcPr>
            <w:tcW w:w="3261" w:type="dxa"/>
            <w:vAlign w:val="center"/>
          </w:tcPr>
          <w:p w14:paraId="7704674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ESTI / ÉJSZAKAI MŰSORSÁV</w:t>
            </w:r>
          </w:p>
          <w:p w14:paraId="7EFB33A2" w14:textId="77777777" w:rsidR="000B7960" w:rsidRPr="00480A02" w:rsidRDefault="000B7960" w:rsidP="00DF3E1D">
            <w:pPr>
              <w:spacing w:after="0" w:line="240" w:lineRule="auto"/>
              <w:ind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(18.00 – 06.30)</w:t>
            </w:r>
          </w:p>
        </w:tc>
        <w:tc>
          <w:tcPr>
            <w:tcW w:w="11198" w:type="dxa"/>
            <w:vAlign w:val="center"/>
          </w:tcPr>
          <w:p w14:paraId="05F8BF1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D35F336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>4.3. AZ MTTV. 83. §-BAN FOGLALT KÖZSZOLGÁLATI CÉLOKAT SZOLGÁLÓ MŰSORSZÁMOK</w:t>
      </w:r>
      <w:r w:rsidRPr="00480A02">
        <w:rPr>
          <w:rStyle w:val="Lbjegyzet-hivatkozs"/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footnoteReference w:id="41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42"/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110"/>
        <w:gridCol w:w="957"/>
        <w:gridCol w:w="823"/>
        <w:gridCol w:w="958"/>
        <w:gridCol w:w="861"/>
      </w:tblGrid>
      <w:tr w:rsidR="000B7960" w:rsidRPr="00EF635C" w14:paraId="6AB2683A" w14:textId="77777777" w:rsidTr="005B5702">
        <w:trPr>
          <w:trHeight w:val="557"/>
        </w:trPr>
        <w:tc>
          <w:tcPr>
            <w:tcW w:w="3688" w:type="pct"/>
            <w:vAlign w:val="center"/>
          </w:tcPr>
          <w:p w14:paraId="09C0388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E45920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3E00ABA1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3AC50E1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3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07" w:type="pct"/>
            <w:vAlign w:val="center"/>
          </w:tcPr>
          <w:p w14:paraId="34BA509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4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6523EC93" w14:textId="77777777" w:rsidTr="005B5702">
        <w:trPr>
          <w:trHeight w:val="557"/>
        </w:trPr>
        <w:tc>
          <w:tcPr>
            <w:tcW w:w="3688" w:type="pct"/>
            <w:vAlign w:val="center"/>
          </w:tcPr>
          <w:p w14:paraId="59555BD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1" w:type="pct"/>
            <w:vAlign w:val="center"/>
          </w:tcPr>
          <w:p w14:paraId="3AB096E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239AE3C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8222A4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21BCDAD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FCBF6A8" w14:textId="77777777" w:rsidTr="005B5702">
        <w:trPr>
          <w:trHeight w:val="557"/>
        </w:trPr>
        <w:tc>
          <w:tcPr>
            <w:tcW w:w="3688" w:type="pct"/>
            <w:vAlign w:val="center"/>
          </w:tcPr>
          <w:p w14:paraId="2E37C36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480A0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5"/>
            </w:r>
          </w:p>
        </w:tc>
        <w:tc>
          <w:tcPr>
            <w:tcW w:w="351" w:type="pct"/>
            <w:vAlign w:val="center"/>
          </w:tcPr>
          <w:p w14:paraId="2C4F435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77D852E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0F1350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7" w:type="pct"/>
            <w:vAlign w:val="center"/>
          </w:tcPr>
          <w:p w14:paraId="008BD73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EC23BD0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C7D630F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4.4. A HELYI KÖZÉLETTEL FOGLALKOZÓ, A HELYI MINDENNAPI ÉLETET SEGÍTŐ MŰSORSZÁMOK, MŰSORELEMEK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46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93"/>
        <w:gridCol w:w="962"/>
        <w:gridCol w:w="828"/>
        <w:gridCol w:w="962"/>
        <w:gridCol w:w="864"/>
      </w:tblGrid>
      <w:tr w:rsidR="000B7960" w:rsidRPr="00EF635C" w14:paraId="4852D141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114DF30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6713B0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70F372A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468305F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7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2B892B6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48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4108E759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2C32855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1" w:type="pct"/>
            <w:vAlign w:val="center"/>
          </w:tcPr>
          <w:p w14:paraId="2932A64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72126A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DD4344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0E735D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16959B8A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0DA0194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480A0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49"/>
            </w:r>
          </w:p>
        </w:tc>
        <w:tc>
          <w:tcPr>
            <w:tcW w:w="351" w:type="pct"/>
            <w:vAlign w:val="center"/>
          </w:tcPr>
          <w:p w14:paraId="51F7675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B44D35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3A6D97A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960186C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47CA85F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br w:type="page"/>
      </w:r>
    </w:p>
    <w:p w14:paraId="3D53F092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4.5. A HÍRMŰSORSZÁMOK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0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93"/>
        <w:gridCol w:w="962"/>
        <w:gridCol w:w="828"/>
        <w:gridCol w:w="962"/>
        <w:gridCol w:w="864"/>
      </w:tblGrid>
      <w:tr w:rsidR="000B7960" w:rsidRPr="00EF635C" w14:paraId="3BEE80A9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5840E36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4C60185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1D92B77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209545B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1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19A0767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2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3382A525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47CAB8C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1" w:type="pct"/>
            <w:vAlign w:val="center"/>
          </w:tcPr>
          <w:p w14:paraId="471F548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17FB902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28D5BD0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AC06F8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78CEFBE1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36064AE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480A0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3"/>
            </w:r>
          </w:p>
        </w:tc>
        <w:tc>
          <w:tcPr>
            <w:tcW w:w="351" w:type="pct"/>
            <w:vAlign w:val="center"/>
          </w:tcPr>
          <w:p w14:paraId="2A73ED7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3C6A940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5FBD8C2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05B7D76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7A1DDCD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57C6CD13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4.6. A NEMZETISÉGI VAGY MÁS KISEBBSÉGEK IGÉNYEINEK SZOLGÁLATÁRA SZÁNT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MŰSORIDŐ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4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93"/>
        <w:gridCol w:w="962"/>
        <w:gridCol w:w="828"/>
        <w:gridCol w:w="962"/>
        <w:gridCol w:w="864"/>
      </w:tblGrid>
      <w:tr w:rsidR="000B7960" w:rsidRPr="00EF635C" w14:paraId="0FB3DECD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00B6364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94E377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78B27DA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728ABE5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5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4FB5E23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56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5FA1D70C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0277264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1" w:type="pct"/>
            <w:vAlign w:val="center"/>
          </w:tcPr>
          <w:p w14:paraId="300365E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0D69240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15986B4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1359306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12D0AD77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5EC3D11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480A0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57"/>
            </w:r>
          </w:p>
        </w:tc>
        <w:tc>
          <w:tcPr>
            <w:tcW w:w="351" w:type="pct"/>
            <w:vAlign w:val="center"/>
          </w:tcPr>
          <w:p w14:paraId="1938F7C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398695B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B2B449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5F2E89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45F612D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lastRenderedPageBreak/>
        <w:t xml:space="preserve">4.7. A SZÖVEG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8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59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93"/>
        <w:gridCol w:w="962"/>
        <w:gridCol w:w="828"/>
        <w:gridCol w:w="962"/>
        <w:gridCol w:w="864"/>
      </w:tblGrid>
      <w:tr w:rsidR="000B7960" w:rsidRPr="00EF635C" w14:paraId="3C04CE0E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3A1FEAD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75811EB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7584E9F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1" w:type="pct"/>
            <w:vAlign w:val="center"/>
          </w:tcPr>
          <w:p w14:paraId="0710704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0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15" w:type="pct"/>
            <w:vAlign w:val="center"/>
          </w:tcPr>
          <w:p w14:paraId="1CB08C5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1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72DEB892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1F61D0D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1" w:type="pct"/>
            <w:vAlign w:val="center"/>
          </w:tcPr>
          <w:p w14:paraId="0696B011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DED205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6CFF85B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21B9E04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F949064" w14:textId="77777777" w:rsidTr="005B5702">
        <w:trPr>
          <w:trHeight w:val="557"/>
        </w:trPr>
        <w:tc>
          <w:tcPr>
            <w:tcW w:w="3680" w:type="pct"/>
            <w:vAlign w:val="center"/>
          </w:tcPr>
          <w:p w14:paraId="655BA7A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480A0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2"/>
            </w:r>
          </w:p>
        </w:tc>
        <w:tc>
          <w:tcPr>
            <w:tcW w:w="351" w:type="pct"/>
            <w:vAlign w:val="center"/>
          </w:tcPr>
          <w:p w14:paraId="083ACF9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33A903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1" w:type="pct"/>
            <w:vAlign w:val="center"/>
          </w:tcPr>
          <w:p w14:paraId="08BCAA2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15" w:type="pct"/>
            <w:vAlign w:val="center"/>
          </w:tcPr>
          <w:p w14:paraId="48D8C89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41741B01" w14:textId="77777777" w:rsidR="000B7960" w:rsidRPr="00480A02" w:rsidRDefault="000B7960" w:rsidP="000B7960">
      <w:pPr>
        <w:keepNext/>
        <w:keepLines/>
        <w:autoSpaceDN/>
        <w:spacing w:after="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</w:p>
    <w:p w14:paraId="1E3CC491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4.8. AZ ISMÉTLÉSEK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MAXIMÁLIS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63"/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26"/>
        <w:gridCol w:w="960"/>
        <w:gridCol w:w="828"/>
        <w:gridCol w:w="960"/>
        <w:gridCol w:w="935"/>
      </w:tblGrid>
      <w:tr w:rsidR="000B7960" w:rsidRPr="00EF635C" w14:paraId="589EEE64" w14:textId="77777777" w:rsidTr="005B5702">
        <w:trPr>
          <w:trHeight w:hRule="exact" w:val="567"/>
        </w:trPr>
        <w:tc>
          <w:tcPr>
            <w:tcW w:w="3657" w:type="pct"/>
            <w:vAlign w:val="center"/>
          </w:tcPr>
          <w:p w14:paraId="1C4DA1E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6949E43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02" w:type="pct"/>
            <w:vAlign w:val="center"/>
          </w:tcPr>
          <w:p w14:paraId="52C56AD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50" w:type="pct"/>
            <w:vAlign w:val="center"/>
          </w:tcPr>
          <w:p w14:paraId="7A9FEDC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4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41" w:type="pct"/>
            <w:vAlign w:val="center"/>
          </w:tcPr>
          <w:p w14:paraId="6470DB6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5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321F0430" w14:textId="77777777" w:rsidTr="005B5702">
        <w:trPr>
          <w:trHeight w:hRule="exact" w:val="567"/>
        </w:trPr>
        <w:tc>
          <w:tcPr>
            <w:tcW w:w="3657" w:type="pct"/>
            <w:vAlign w:val="center"/>
          </w:tcPr>
          <w:p w14:paraId="642C4D9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0" w:type="pct"/>
            <w:vAlign w:val="center"/>
          </w:tcPr>
          <w:p w14:paraId="12A97CD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0B26F59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70A7444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5BF3C6D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7493F01A" w14:textId="77777777" w:rsidTr="005B5702">
        <w:trPr>
          <w:trHeight w:hRule="exact" w:val="567"/>
        </w:trPr>
        <w:tc>
          <w:tcPr>
            <w:tcW w:w="3657" w:type="pct"/>
            <w:vAlign w:val="center"/>
          </w:tcPr>
          <w:p w14:paraId="6AF06B1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480A0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66"/>
            </w:r>
          </w:p>
        </w:tc>
        <w:tc>
          <w:tcPr>
            <w:tcW w:w="350" w:type="pct"/>
            <w:vAlign w:val="center"/>
          </w:tcPr>
          <w:p w14:paraId="244A5B41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14:paraId="539BA21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14A6C951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5D85E44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A6F13FF" w14:textId="77777777" w:rsidR="000B7960" w:rsidRPr="00480A02" w:rsidRDefault="000B7960" w:rsidP="000B7960">
      <w:pPr>
        <w:autoSpaceDN/>
        <w:spacing w:after="160"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br w:type="page"/>
      </w:r>
    </w:p>
    <w:p w14:paraId="78CBDD45" w14:textId="77777777" w:rsidR="000B7960" w:rsidRPr="00480A02" w:rsidRDefault="000B7960" w:rsidP="000B7960">
      <w:pPr>
        <w:autoSpaceDN/>
        <w:spacing w:after="160" w:line="240" w:lineRule="auto"/>
        <w:ind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 xml:space="preserve">4.9. A ZENEI MŰVEK </w:t>
      </w:r>
      <w:r w:rsidRPr="00480A02">
        <w:rPr>
          <w:rFonts w:ascii="Segoe UI" w:hAnsi="Segoe UI" w:cs="Segoe UI"/>
          <w:color w:val="0070C0"/>
          <w:sz w:val="20"/>
          <w:szCs w:val="20"/>
          <w:u w:val="single"/>
        </w:rPr>
        <w:t>MAXIMÁLIS</w:t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MÉRTÉKE</w:t>
      </w:r>
      <w:r w:rsidRPr="00480A02">
        <w:rPr>
          <w:rFonts w:ascii="Segoe UI" w:hAnsi="Segoe UI" w:cs="Segoe UI"/>
          <w:color w:val="0070C0"/>
          <w:sz w:val="20"/>
          <w:szCs w:val="20"/>
          <w:vertAlign w:val="superscript"/>
        </w:rPr>
        <w:footnoteReference w:id="67"/>
      </w:r>
      <w:r w:rsidRPr="009E36DF">
        <w:rPr>
          <w:rFonts w:ascii="Segoe UI" w:hAnsi="Segoe UI" w:cs="Segoe UI"/>
          <w:color w:val="0070C0"/>
          <w:sz w:val="20"/>
          <w:szCs w:val="20"/>
        </w:rPr>
        <w:t xml:space="preserve"> </w:t>
      </w:r>
      <w:r w:rsidRPr="00480A02">
        <w:rPr>
          <w:rFonts w:ascii="Segoe UI" w:hAnsi="Segoe UI" w:cs="Segoe UI"/>
          <w:color w:val="0070C0"/>
          <w:sz w:val="20"/>
          <w:szCs w:val="20"/>
          <w:vertAlign w:val="superscript"/>
        </w:rPr>
        <w:footnoteReference w:id="68"/>
      </w:r>
      <w:r w:rsidRPr="00480A02">
        <w:rPr>
          <w:rFonts w:ascii="Segoe UI" w:hAnsi="Segoe UI" w:cs="Segoe UI"/>
          <w:color w:val="0070C0"/>
          <w:sz w:val="20"/>
          <w:szCs w:val="20"/>
        </w:rPr>
        <w:t xml:space="preserve"> </w:t>
      </w:r>
    </w:p>
    <w:tbl>
      <w:tblPr>
        <w:tblStyle w:val="Rcsostblzat271"/>
        <w:tblW w:w="5000" w:type="pct"/>
        <w:tblLook w:val="04A0" w:firstRow="1" w:lastRow="0" w:firstColumn="1" w:lastColumn="0" w:noHBand="0" w:noVBand="1"/>
      </w:tblPr>
      <w:tblGrid>
        <w:gridCol w:w="10026"/>
        <w:gridCol w:w="960"/>
        <w:gridCol w:w="894"/>
        <w:gridCol w:w="894"/>
        <w:gridCol w:w="935"/>
      </w:tblGrid>
      <w:tr w:rsidR="000B7960" w:rsidRPr="00EF635C" w14:paraId="4C9378CF" w14:textId="77777777" w:rsidTr="00E6172F">
        <w:trPr>
          <w:trHeight w:val="535"/>
        </w:trPr>
        <w:tc>
          <w:tcPr>
            <w:tcW w:w="3656" w:type="pct"/>
            <w:vAlign w:val="center"/>
          </w:tcPr>
          <w:p w14:paraId="3FF4934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</w:tcPr>
          <w:p w14:paraId="24C3FF4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326" w:type="pct"/>
            <w:vAlign w:val="center"/>
          </w:tcPr>
          <w:p w14:paraId="0E2484B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(perc)</w:t>
            </w:r>
          </w:p>
        </w:tc>
        <w:tc>
          <w:tcPr>
            <w:tcW w:w="326" w:type="pct"/>
            <w:vAlign w:val="center"/>
          </w:tcPr>
          <w:p w14:paraId="2A03E5A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69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  <w:tc>
          <w:tcPr>
            <w:tcW w:w="341" w:type="pct"/>
            <w:vAlign w:val="center"/>
          </w:tcPr>
          <w:p w14:paraId="728DFF9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0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(perc)</w:t>
            </w:r>
          </w:p>
        </w:tc>
      </w:tr>
      <w:tr w:rsidR="000B7960" w:rsidRPr="00EF635C" w14:paraId="623505A6" w14:textId="77777777" w:rsidTr="00E6172F">
        <w:trPr>
          <w:trHeight w:val="535"/>
        </w:trPr>
        <w:tc>
          <w:tcPr>
            <w:tcW w:w="3656" w:type="pct"/>
            <w:vAlign w:val="center"/>
          </w:tcPr>
          <w:p w14:paraId="508E6A2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SAJÁT MŰSORIDŐBEN</w:t>
            </w:r>
          </w:p>
        </w:tc>
        <w:tc>
          <w:tcPr>
            <w:tcW w:w="350" w:type="pct"/>
            <w:vAlign w:val="center"/>
          </w:tcPr>
          <w:p w14:paraId="028B228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2EB9408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13ED7BED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18B7E76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2F5CC291" w14:textId="77777777" w:rsidTr="00E6172F">
        <w:trPr>
          <w:trHeight w:val="535"/>
        </w:trPr>
        <w:tc>
          <w:tcPr>
            <w:tcW w:w="3656" w:type="pct"/>
            <w:vAlign w:val="center"/>
          </w:tcPr>
          <w:p w14:paraId="2726AA17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FORMANYOMTATVÁNY II.12. PONT SZERINT MEGADOTT ÉJSZAKAI ÓRÁK NÉLKÜLI (05.00 – 23.00) SAJÁT MŰSORIDŐBEN</w:t>
            </w:r>
            <w:r w:rsidRPr="00480A02">
              <w:rPr>
                <w:rStyle w:val="Lbjegyzet-hivatkozs"/>
                <w:rFonts w:ascii="Segoe UI" w:hAnsi="Segoe UI" w:cs="Segoe UI"/>
                <w:sz w:val="20"/>
                <w:szCs w:val="20"/>
              </w:rPr>
              <w:footnoteReference w:id="71"/>
            </w:r>
          </w:p>
        </w:tc>
        <w:tc>
          <w:tcPr>
            <w:tcW w:w="350" w:type="pct"/>
            <w:vAlign w:val="center"/>
          </w:tcPr>
          <w:p w14:paraId="115806B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7905F2C4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26" w:type="pct"/>
            <w:vAlign w:val="center"/>
          </w:tcPr>
          <w:p w14:paraId="743F3F1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39633E60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4A0F86A" w14:textId="77777777" w:rsidR="000B7960" w:rsidRPr="00E6172F" w:rsidRDefault="000B7960" w:rsidP="00E6172F">
      <w:pPr>
        <w:spacing w:after="0" w:line="240" w:lineRule="auto"/>
        <w:ind w:right="-2"/>
        <w:jc w:val="both"/>
        <w:rPr>
          <w:rFonts w:ascii="Segoe UI" w:hAnsi="Segoe UI" w:cs="Segoe UI"/>
          <w:sz w:val="20"/>
          <w:szCs w:val="20"/>
          <w:lang w:eastAsia="ar-SA"/>
        </w:rPr>
      </w:pPr>
    </w:p>
    <w:p w14:paraId="7E66B5C6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4.10. A MAGYAR ZENEI MŰVEK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72"/>
      </w:r>
      <w:r w:rsidRPr="00480A02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1884" w:type="dxa"/>
        <w:tblInd w:w="-5" w:type="dxa"/>
        <w:tblLook w:val="04A0" w:firstRow="1" w:lastRow="0" w:firstColumn="1" w:lastColumn="0" w:noHBand="0" w:noVBand="1"/>
      </w:tblPr>
      <w:tblGrid>
        <w:gridCol w:w="10065"/>
        <w:gridCol w:w="938"/>
        <w:gridCol w:w="881"/>
      </w:tblGrid>
      <w:tr w:rsidR="000B7960" w:rsidRPr="00EF635C" w14:paraId="0D8D0F98" w14:textId="77777777" w:rsidTr="00E6172F">
        <w:trPr>
          <w:trHeight w:val="532"/>
        </w:trPr>
        <w:tc>
          <w:tcPr>
            <w:tcW w:w="10065" w:type="dxa"/>
            <w:vAlign w:val="center"/>
          </w:tcPr>
          <w:p w14:paraId="455860C5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6A853882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881" w:type="dxa"/>
            <w:vAlign w:val="center"/>
          </w:tcPr>
          <w:p w14:paraId="13D5D65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3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0B7960" w:rsidRPr="00EF635C" w14:paraId="6BF08B0F" w14:textId="77777777" w:rsidTr="00E6172F">
        <w:trPr>
          <w:trHeight w:val="532"/>
        </w:trPr>
        <w:tc>
          <w:tcPr>
            <w:tcW w:w="10065" w:type="dxa"/>
            <w:vAlign w:val="center"/>
          </w:tcPr>
          <w:p w14:paraId="779BE5F9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938" w:type="dxa"/>
            <w:vAlign w:val="center"/>
          </w:tcPr>
          <w:p w14:paraId="32D284A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 w14:paraId="5137FCF8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1F245F5" w14:textId="77777777" w:rsidR="000B7960" w:rsidRPr="00480A02" w:rsidRDefault="000B7960" w:rsidP="000B7960">
      <w:pPr>
        <w:spacing w:after="0" w:line="240" w:lineRule="auto"/>
        <w:ind w:right="-2"/>
        <w:jc w:val="both"/>
        <w:rPr>
          <w:rFonts w:ascii="Segoe UI" w:hAnsi="Segoe UI" w:cs="Segoe UI"/>
          <w:sz w:val="20"/>
          <w:szCs w:val="20"/>
          <w:lang w:eastAsia="ar-SA"/>
        </w:rPr>
      </w:pPr>
    </w:p>
    <w:p w14:paraId="2672B4BA" w14:textId="77777777" w:rsidR="000B7960" w:rsidRPr="00480A02" w:rsidRDefault="000B7960" w:rsidP="000B7960">
      <w:pPr>
        <w:keepNext/>
        <w:keepLines/>
        <w:autoSpaceDN/>
        <w:spacing w:after="120" w:line="240" w:lineRule="auto"/>
        <w:ind w:right="-2"/>
        <w:jc w:val="both"/>
        <w:outlineLvl w:val="2"/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</w:pP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>4.11. A MAINSTREAMTŐL ELTÉRŐ</w:t>
      </w:r>
      <w:r w:rsidRPr="00480A02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ZENEI MŰVEK 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u w:val="single"/>
          <w:lang w:eastAsia="ar-SA"/>
        </w:rPr>
        <w:t>MINIMÁLIS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lang w:eastAsia="ar-SA"/>
        </w:rPr>
        <w:t xml:space="preserve"> MÉRTÉKE</w:t>
      </w:r>
      <w:r w:rsidRPr="00480A02">
        <w:rPr>
          <w:rFonts w:ascii="Segoe UI" w:eastAsia="Times New Roman" w:hAnsi="Segoe UI" w:cs="Segoe UI"/>
          <w:bCs/>
          <w:color w:val="0070C0"/>
          <w:sz w:val="20"/>
          <w:szCs w:val="20"/>
          <w:vertAlign w:val="superscript"/>
          <w:lang w:eastAsia="ar-SA"/>
        </w:rPr>
        <w:footnoteReference w:id="74"/>
      </w:r>
      <w:r w:rsidRPr="00480A02">
        <w:rPr>
          <w:rFonts w:ascii="Segoe UI" w:eastAsia="Times New Roman" w:hAnsi="Segoe UI" w:cs="Segoe UI"/>
          <w:b/>
          <w:bCs/>
          <w:color w:val="0070C0"/>
          <w:sz w:val="20"/>
          <w:szCs w:val="20"/>
          <w:lang w:eastAsia="ar-SA"/>
        </w:rPr>
        <w:t xml:space="preserve"> </w:t>
      </w:r>
    </w:p>
    <w:tbl>
      <w:tblPr>
        <w:tblStyle w:val="Rcsostblzat271"/>
        <w:tblW w:w="11907" w:type="dxa"/>
        <w:tblInd w:w="-5" w:type="dxa"/>
        <w:tblLook w:val="04A0" w:firstRow="1" w:lastRow="0" w:firstColumn="1" w:lastColumn="0" w:noHBand="0" w:noVBand="1"/>
      </w:tblPr>
      <w:tblGrid>
        <w:gridCol w:w="10065"/>
        <w:gridCol w:w="938"/>
        <w:gridCol w:w="904"/>
      </w:tblGrid>
      <w:tr w:rsidR="000B7960" w:rsidRPr="00EF635C" w14:paraId="105C5908" w14:textId="77777777" w:rsidTr="00E6172F">
        <w:trPr>
          <w:trHeight w:val="557"/>
        </w:trPr>
        <w:tc>
          <w:tcPr>
            <w:tcW w:w="10065" w:type="dxa"/>
            <w:vAlign w:val="center"/>
          </w:tcPr>
          <w:p w14:paraId="198C0C8E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8" w:type="dxa"/>
            <w:vAlign w:val="center"/>
          </w:tcPr>
          <w:p w14:paraId="2CCA53EB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HETI (%)</w:t>
            </w:r>
          </w:p>
        </w:tc>
        <w:tc>
          <w:tcPr>
            <w:tcW w:w="904" w:type="dxa"/>
            <w:vAlign w:val="center"/>
          </w:tcPr>
          <w:p w14:paraId="690217EA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NAPI </w:t>
            </w:r>
            <w:r w:rsidRPr="00480A02">
              <w:rPr>
                <w:rFonts w:ascii="Segoe UI" w:hAnsi="Segoe UI" w:cs="Segoe UI"/>
                <w:sz w:val="20"/>
                <w:szCs w:val="20"/>
                <w:vertAlign w:val="superscript"/>
              </w:rPr>
              <w:footnoteReference w:id="75"/>
            </w:r>
            <w:r w:rsidRPr="00480A02">
              <w:rPr>
                <w:rFonts w:ascii="Segoe UI" w:hAnsi="Segoe UI" w:cs="Segoe UI"/>
                <w:sz w:val="20"/>
                <w:szCs w:val="20"/>
              </w:rPr>
              <w:t>(%)</w:t>
            </w:r>
          </w:p>
        </w:tc>
      </w:tr>
      <w:tr w:rsidR="000B7960" w:rsidRPr="00EF635C" w14:paraId="3C3B0252" w14:textId="77777777" w:rsidTr="00E6172F">
        <w:trPr>
          <w:trHeight w:val="557"/>
        </w:trPr>
        <w:tc>
          <w:tcPr>
            <w:tcW w:w="10065" w:type="dxa"/>
            <w:vAlign w:val="center"/>
          </w:tcPr>
          <w:p w14:paraId="41D04666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A 4.9. PONT SZERINTI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 xml:space="preserve">ZENEI MŰVEK KÖZZÉTÉTELÉRE SZÁNT - </w:t>
            </w:r>
            <w:r w:rsidRPr="00480A02">
              <w:rPr>
                <w:rFonts w:ascii="Segoe UI" w:hAnsi="Segoe UI" w:cs="Segoe UI"/>
                <w:sz w:val="20"/>
                <w:szCs w:val="20"/>
              </w:rPr>
              <w:t xml:space="preserve">A FORMANYOMTATVÁNY II.12. PONT SZERINT MEGADOTT - </w:t>
            </w:r>
            <w:r w:rsidRPr="00480A02">
              <w:rPr>
                <w:rFonts w:ascii="Segoe UI" w:eastAsia="Times New Roman" w:hAnsi="Segoe UI" w:cs="Segoe UI"/>
                <w:sz w:val="20"/>
                <w:szCs w:val="20"/>
              </w:rPr>
              <w:t>SAJÁT MŰSORIDŐBEN</w:t>
            </w:r>
          </w:p>
        </w:tc>
        <w:tc>
          <w:tcPr>
            <w:tcW w:w="938" w:type="dxa"/>
            <w:vAlign w:val="center"/>
          </w:tcPr>
          <w:p w14:paraId="6E297D43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04" w:type="dxa"/>
            <w:vAlign w:val="center"/>
          </w:tcPr>
          <w:p w14:paraId="48B754BF" w14:textId="77777777" w:rsidR="000B7960" w:rsidRPr="00480A02" w:rsidRDefault="000B7960" w:rsidP="00DF3E1D">
            <w:pPr>
              <w:spacing w:after="0" w:line="240" w:lineRule="auto"/>
              <w:ind w:right="-2"/>
              <w:contextualSpacing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484C158" w14:textId="77777777" w:rsidR="000B7960" w:rsidRPr="00480A02" w:rsidRDefault="000B7960" w:rsidP="000B7960">
      <w:pPr>
        <w:pStyle w:val="Cmsor1"/>
        <w:autoSpaceDN/>
        <w:spacing w:before="240" w:after="240" w:line="240" w:lineRule="auto"/>
        <w:ind w:left="284" w:right="-2"/>
        <w:jc w:val="center"/>
        <w:rPr>
          <w:rFonts w:ascii="Segoe UI" w:hAnsi="Segoe UI" w:cs="Segoe UI"/>
          <w:b/>
          <w:bCs/>
          <w:color w:val="002060"/>
          <w:sz w:val="20"/>
          <w:szCs w:val="20"/>
        </w:rPr>
      </w:pPr>
      <w:r w:rsidRPr="00480A02">
        <w:rPr>
          <w:rFonts w:ascii="Segoe UI" w:hAnsi="Segoe UI" w:cs="Segoe UI"/>
          <w:b/>
          <w:bCs/>
          <w:color w:val="002060"/>
          <w:sz w:val="20"/>
          <w:szCs w:val="20"/>
        </w:rPr>
        <w:lastRenderedPageBreak/>
        <w:t>IV. A TERVEZETT KÖZÖSSÉGI MÉDIASZOLGÁLTATÁS CÉLJA</w:t>
      </w:r>
    </w:p>
    <w:p w14:paraId="73F9ED8F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561B87AD" w14:textId="77777777" w:rsidR="000B7960" w:rsidRPr="00480A02" w:rsidRDefault="000B7960" w:rsidP="000B7960">
      <w:pPr>
        <w:pStyle w:val="Cmsor3"/>
        <w:spacing w:line="240" w:lineRule="auto"/>
        <w:ind w:right="-2"/>
        <w:jc w:val="both"/>
        <w:rPr>
          <w:rFonts w:ascii="Segoe UI" w:hAnsi="Segoe UI" w:cs="Segoe UI"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A TERVEZETT KÖZÖSSÉGI MÉDIASZOLGÁLTATÁS AZ MTTV. 66. § (1) BEKEZDÉSE SZERINT</w:t>
      </w:r>
      <w:r w:rsidRPr="00480A02">
        <w:rPr>
          <w:rStyle w:val="Lbjegyzet-hivatkozs"/>
          <w:rFonts w:ascii="Segoe UI" w:eastAsia="Calibri" w:hAnsi="Segoe UI" w:cs="Segoe UI"/>
          <w:color w:val="0070C0"/>
          <w:sz w:val="20"/>
          <w:szCs w:val="20"/>
        </w:rPr>
        <w:footnoteReference w:id="76"/>
      </w:r>
      <w:r w:rsidRPr="00480A02">
        <w:rPr>
          <w:rFonts w:ascii="Segoe UI" w:hAnsi="Segoe UI" w:cs="Segoe UI"/>
          <w:color w:val="0070C0"/>
          <w:sz w:val="20"/>
          <w:szCs w:val="20"/>
        </w:rPr>
        <w:t>:</w:t>
      </w:r>
    </w:p>
    <w:tbl>
      <w:tblPr>
        <w:tblStyle w:val="Rcsostblza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7"/>
        <w:gridCol w:w="266"/>
        <w:gridCol w:w="266"/>
      </w:tblGrid>
      <w:tr w:rsidR="000B7960" w:rsidRPr="00EF635C" w14:paraId="74350EF9" w14:textId="77777777" w:rsidTr="00E6172F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1A7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a) EGY MEGHATÁROZOTT TÁRSADALMI, NEMZETISÉGI, KULTURÁLIS VAGY VALLÁSI KÖZÖSSÉG, CSOPORT TÁJÉKOZTATÁSRA, KULTURÁLIS MŰSORSZÁMOK ELÉRÉSÉRE IRÁNYULÓ KÜLÖNLEGES IGÉNYEIT SZOLGÁLJA KI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33155CB7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9A4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EA15DF4" w14:textId="77777777" w:rsidTr="00E6172F">
        <w:trPr>
          <w:trHeight w:hRule="exact" w:val="57"/>
        </w:trPr>
        <w:tc>
          <w:tcPr>
            <w:tcW w:w="4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C525B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</w:tcPr>
          <w:p w14:paraId="4C40361D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8D43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430AB21C" w14:textId="77777777" w:rsidTr="00E6172F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20AC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b) EGY ADOTT TELEPÜLÉSEN, RÉGIÓBAN VAGY VÉTELKÖRZETBEN ÉLŐK TÁJÉKOZTATÁSRA, KULTURÁLIS MŰSORSZÁMOK ELÉRÉSÉRE IRÁNYULÓ KÜLÖNLEGES IGÉNYEIT SZOLGÁLJA KI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505847D1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F4E4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5BEECFCC" w14:textId="77777777" w:rsidTr="00E6172F">
        <w:trPr>
          <w:trHeight w:hRule="exact" w:val="57"/>
        </w:trPr>
        <w:tc>
          <w:tcPr>
            <w:tcW w:w="4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FA98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</w:tcPr>
          <w:p w14:paraId="4CF6585C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8987E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C3E1A5D" w14:textId="77777777" w:rsidTr="00E6172F">
        <w:trPr>
          <w:trHeight w:hRule="exact" w:val="567"/>
        </w:trPr>
        <w:tc>
          <w:tcPr>
            <w:tcW w:w="4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9D8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c) MŰSORIDEJÉNEK TÚLNYOMÓ RÉSZÉBEN A KÖZSZOLGÁLATI MÉDIASZOLGÁLTATÁS AZ MTTV. 83. §-ÁBAN MEGHATÁROZOTT CÉLJAIT SZOLGÁLÓ MŰSORSZÁMOK KERÜLNEK KÖZZÉTÉTELRE</w:t>
            </w:r>
          </w:p>
        </w:tc>
        <w:tc>
          <w:tcPr>
            <w:tcW w:w="97" w:type="pct"/>
            <w:tcBorders>
              <w:left w:val="single" w:sz="4" w:space="0" w:color="auto"/>
              <w:right w:val="single" w:sz="4" w:space="0" w:color="auto"/>
            </w:tcBorders>
          </w:tcPr>
          <w:p w14:paraId="59F60468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E4D2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58645F7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B36E907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74967247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  <w:sectPr w:rsidR="000B7960" w:rsidRPr="00480A02" w:rsidSect="000B7960">
          <w:pgSz w:w="16838" w:h="11906" w:orient="landscape" w:code="9"/>
          <w:pgMar w:top="1134" w:right="1985" w:bottom="1134" w:left="1134" w:header="709" w:footer="709" w:gutter="0"/>
          <w:cols w:space="708"/>
          <w:docGrid w:linePitch="360"/>
        </w:sectPr>
      </w:pPr>
    </w:p>
    <w:p w14:paraId="1EE8C586" w14:textId="77777777" w:rsidR="000B7960" w:rsidRPr="00480A02" w:rsidRDefault="000B7960" w:rsidP="000B7960">
      <w:pPr>
        <w:pStyle w:val="Cmsor1"/>
        <w:autoSpaceDN/>
        <w:spacing w:before="240" w:after="240" w:line="240" w:lineRule="auto"/>
        <w:ind w:left="284" w:right="-2"/>
        <w:jc w:val="center"/>
        <w:rPr>
          <w:rFonts w:ascii="Segoe UI" w:hAnsi="Segoe UI" w:cs="Segoe UI"/>
          <w:b/>
          <w:bCs/>
          <w:color w:val="002060"/>
          <w:sz w:val="20"/>
          <w:szCs w:val="20"/>
        </w:rPr>
      </w:pPr>
      <w:r w:rsidRPr="00480A02">
        <w:rPr>
          <w:rFonts w:ascii="Segoe UI" w:hAnsi="Segoe UI" w:cs="Segoe UI"/>
          <w:b/>
          <w:bCs/>
          <w:color w:val="002060"/>
          <w:sz w:val="20"/>
          <w:szCs w:val="20"/>
        </w:rPr>
        <w:lastRenderedPageBreak/>
        <w:t>V. A PÁLYÁZÓ TULAJDONOSI SZERKEZETE</w:t>
      </w:r>
    </w:p>
    <w:p w14:paraId="62EE7075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705D1CFB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left="360"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1. A PÁLYÁZÓ AZ ALÁBBI TÁBLÁZAT SZERINT KÖTELES MEGADNI, HOGY A PÁLYÁZÓBAN MELY VÁLLALKOZÁSOK ÉS MILYEN NAGYSÁGÚ KÖZVETLEN TULAJDONI RÉSZESEDÉSSEL RENDELKEZNEK,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246"/>
        <w:gridCol w:w="2622"/>
        <w:gridCol w:w="1251"/>
        <w:gridCol w:w="3873"/>
      </w:tblGrid>
      <w:tr w:rsidR="000B7960" w:rsidRPr="00EF635C" w14:paraId="3587AD30" w14:textId="77777777" w:rsidTr="00E6172F">
        <w:trPr>
          <w:trHeight w:hRule="exact" w:val="567"/>
        </w:trPr>
        <w:tc>
          <w:tcPr>
            <w:tcW w:w="2232" w:type="pct"/>
            <w:vAlign w:val="center"/>
          </w:tcPr>
          <w:p w14:paraId="3F2DB947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937" w:type="pct"/>
            <w:vAlign w:val="center"/>
          </w:tcPr>
          <w:p w14:paraId="5829A87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447" w:type="pct"/>
            <w:vAlign w:val="center"/>
          </w:tcPr>
          <w:p w14:paraId="512FD41C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385" w:type="pct"/>
            <w:vAlign w:val="center"/>
          </w:tcPr>
          <w:p w14:paraId="32E926F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0B7960" w:rsidRPr="00EF635C" w14:paraId="55F4B7CD" w14:textId="77777777" w:rsidTr="00E6172F">
        <w:tc>
          <w:tcPr>
            <w:tcW w:w="2232" w:type="pct"/>
            <w:vAlign w:val="center"/>
          </w:tcPr>
          <w:p w14:paraId="310BE8C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MEGNEVEZÉSE, CÉGJEGYZÉKSZÁMA, NYILVÁNTARTÁSI SZÁMA</w:t>
            </w:r>
          </w:p>
        </w:tc>
        <w:tc>
          <w:tcPr>
            <w:tcW w:w="937" w:type="pct"/>
            <w:vAlign w:val="center"/>
          </w:tcPr>
          <w:p w14:paraId="30EDC1B5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TULAJDONI RÉSZESEDÉS MÉRTÉKE A PÁLYÁZÓBAN (%)</w:t>
            </w:r>
          </w:p>
        </w:tc>
        <w:tc>
          <w:tcPr>
            <w:tcW w:w="447" w:type="pct"/>
            <w:vAlign w:val="center"/>
          </w:tcPr>
          <w:p w14:paraId="2C2D051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SZAVAZAT MÉRTÉKE (%)</w:t>
            </w:r>
          </w:p>
        </w:tc>
        <w:tc>
          <w:tcPr>
            <w:tcW w:w="1385" w:type="pct"/>
            <w:vAlign w:val="center"/>
          </w:tcPr>
          <w:p w14:paraId="5627F527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0B7960" w:rsidRPr="00EF635C" w14:paraId="6B47DFDE" w14:textId="77777777" w:rsidTr="00E6172F">
        <w:trPr>
          <w:trHeight w:hRule="exact" w:val="567"/>
        </w:trPr>
        <w:tc>
          <w:tcPr>
            <w:tcW w:w="2232" w:type="pct"/>
            <w:vAlign w:val="center"/>
          </w:tcPr>
          <w:p w14:paraId="283C1D2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25360C7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2588579E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5" w:type="pct"/>
            <w:vAlign w:val="center"/>
          </w:tcPr>
          <w:p w14:paraId="7A9618F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787FE774" w14:textId="77777777" w:rsidTr="00E6172F">
        <w:trPr>
          <w:trHeight w:hRule="exact" w:val="567"/>
        </w:trPr>
        <w:tc>
          <w:tcPr>
            <w:tcW w:w="2232" w:type="pct"/>
            <w:vAlign w:val="center"/>
          </w:tcPr>
          <w:p w14:paraId="3F642D7A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0131757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61742F65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5" w:type="pct"/>
            <w:vAlign w:val="center"/>
          </w:tcPr>
          <w:p w14:paraId="414B156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FDE9543" w14:textId="77777777" w:rsidTr="00E6172F">
        <w:trPr>
          <w:trHeight w:hRule="exact" w:val="567"/>
        </w:trPr>
        <w:tc>
          <w:tcPr>
            <w:tcW w:w="2232" w:type="pct"/>
            <w:vAlign w:val="center"/>
          </w:tcPr>
          <w:p w14:paraId="5DDF3657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5734825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14794289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5" w:type="pct"/>
            <w:vAlign w:val="center"/>
          </w:tcPr>
          <w:p w14:paraId="0AFA501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6480291" w14:textId="77777777" w:rsidTr="00E6172F">
        <w:trPr>
          <w:trHeight w:hRule="exact" w:val="567"/>
        </w:trPr>
        <w:tc>
          <w:tcPr>
            <w:tcW w:w="2232" w:type="pct"/>
            <w:vAlign w:val="center"/>
          </w:tcPr>
          <w:p w14:paraId="5910F33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37" w:type="pct"/>
            <w:vAlign w:val="center"/>
          </w:tcPr>
          <w:p w14:paraId="7A4EA66B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47" w:type="pct"/>
            <w:vAlign w:val="center"/>
          </w:tcPr>
          <w:p w14:paraId="36534E3C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5" w:type="pct"/>
            <w:vAlign w:val="center"/>
          </w:tcPr>
          <w:p w14:paraId="34ED14E9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139738F0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B7014DF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1E6AA9C9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left="426"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lastRenderedPageBreak/>
        <w:t xml:space="preserve">2. A PÁLYÁZÓ AZ ALÁBBI TÁBLÁZAT SZERINT KÖTELES MEGADNI, HOGY AZ </w:t>
      </w:r>
      <w:bookmarkStart w:id="10" w:name="_Hlk120875009"/>
      <w:r w:rsidRPr="00480A02">
        <w:rPr>
          <w:rFonts w:ascii="Segoe UI" w:hAnsi="Segoe UI" w:cs="Segoe UI"/>
          <w:color w:val="0070C0"/>
          <w:sz w:val="20"/>
          <w:szCs w:val="20"/>
        </w:rPr>
        <w:t xml:space="preserve">V.1. PONT </w:t>
      </w:r>
      <w:bookmarkEnd w:id="10"/>
      <w:r w:rsidRPr="00480A02">
        <w:rPr>
          <w:rFonts w:ascii="Segoe UI" w:hAnsi="Segoe UI" w:cs="Segoe UI"/>
          <w:color w:val="0070C0"/>
          <w:sz w:val="20"/>
          <w:szCs w:val="20"/>
        </w:rPr>
        <w:t>SZERINTI TÁBLÁZATBAN MEGJELÖLT VÁLLALKOZÁSOKBAN MELY VÁLLALKOZÁSOK RENDELKEZNEK ÉS MILYEN NAGYSÁGÚ KÖZVETLEN TULAJDONI RÉSZESEDÉSSEL (A PÁLYÁZÓ KÖZVETETT TULAJDONOSAI),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172"/>
        <w:gridCol w:w="4421"/>
        <w:gridCol w:w="1562"/>
        <w:gridCol w:w="3837"/>
      </w:tblGrid>
      <w:tr w:rsidR="000B7960" w:rsidRPr="00EF635C" w14:paraId="2660D373" w14:textId="77777777" w:rsidTr="00E6172F">
        <w:trPr>
          <w:trHeight w:hRule="exact" w:val="567"/>
        </w:trPr>
        <w:tc>
          <w:tcPr>
            <w:tcW w:w="1491" w:type="pct"/>
            <w:vAlign w:val="center"/>
          </w:tcPr>
          <w:p w14:paraId="7D003A3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1580" w:type="pct"/>
            <w:vAlign w:val="center"/>
          </w:tcPr>
          <w:p w14:paraId="0CC5502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558" w:type="pct"/>
            <w:vAlign w:val="center"/>
          </w:tcPr>
          <w:p w14:paraId="08A0C6CE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1371" w:type="pct"/>
            <w:vAlign w:val="center"/>
          </w:tcPr>
          <w:p w14:paraId="1AF7902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0B7960" w:rsidRPr="00EF635C" w14:paraId="30333A69" w14:textId="77777777" w:rsidTr="00E6172F">
        <w:tc>
          <w:tcPr>
            <w:tcW w:w="1491" w:type="pct"/>
            <w:vAlign w:val="center"/>
          </w:tcPr>
          <w:p w14:paraId="6B9CA29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PÁLYÁZÓBAN KÖZVETLEN TULAJDONI RÉSZESEDÉSSEL RENDELKEZŐ VÁLLALKOZÁS MEGNEVEZÉSE</w:t>
            </w:r>
          </w:p>
        </w:tc>
        <w:tc>
          <w:tcPr>
            <w:tcW w:w="1580" w:type="pct"/>
            <w:vAlign w:val="center"/>
          </w:tcPr>
          <w:p w14:paraId="731757F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I. OSZLOPBAN MEGJELÖLT VÁLLALKOZÁSBAN KÖZVETLEN TULAJDONI RÉSZESEDÉSSEL RENDELKEZŐ VÁLLALKOZÁS MEGNEVEZÉSE</w:t>
            </w:r>
          </w:p>
        </w:tc>
        <w:tc>
          <w:tcPr>
            <w:tcW w:w="558" w:type="pct"/>
            <w:vAlign w:val="center"/>
          </w:tcPr>
          <w:p w14:paraId="6195C2F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1371" w:type="pct"/>
            <w:vAlign w:val="center"/>
          </w:tcPr>
          <w:p w14:paraId="49648445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0B7960" w:rsidRPr="00EF635C" w14:paraId="342481EF" w14:textId="77777777" w:rsidTr="00E6172F">
        <w:trPr>
          <w:trHeight w:hRule="exact" w:val="567"/>
        </w:trPr>
        <w:tc>
          <w:tcPr>
            <w:tcW w:w="1491" w:type="pct"/>
            <w:vAlign w:val="center"/>
          </w:tcPr>
          <w:p w14:paraId="3854A4D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14:paraId="224485A7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39C81E5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4D403B0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503CD8A5" w14:textId="77777777" w:rsidTr="00E6172F">
        <w:trPr>
          <w:trHeight w:hRule="exact" w:val="567"/>
        </w:trPr>
        <w:tc>
          <w:tcPr>
            <w:tcW w:w="1491" w:type="pct"/>
            <w:vAlign w:val="center"/>
          </w:tcPr>
          <w:p w14:paraId="77998F3A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14:paraId="5918A95E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22265A6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3466364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1B37DBB3" w14:textId="77777777" w:rsidTr="00E6172F">
        <w:trPr>
          <w:trHeight w:hRule="exact" w:val="567"/>
        </w:trPr>
        <w:tc>
          <w:tcPr>
            <w:tcW w:w="1491" w:type="pct"/>
            <w:vAlign w:val="center"/>
          </w:tcPr>
          <w:p w14:paraId="49501B24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14:paraId="212E0ED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7EFB407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07E5F014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6033D5B2" w14:textId="77777777" w:rsidTr="00E6172F">
        <w:trPr>
          <w:trHeight w:hRule="exact" w:val="567"/>
        </w:trPr>
        <w:tc>
          <w:tcPr>
            <w:tcW w:w="1491" w:type="pct"/>
            <w:vAlign w:val="center"/>
          </w:tcPr>
          <w:p w14:paraId="48F430DA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80" w:type="pct"/>
            <w:vAlign w:val="center"/>
          </w:tcPr>
          <w:p w14:paraId="5B02F854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1BFDA64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71" w:type="pct"/>
            <w:vAlign w:val="center"/>
          </w:tcPr>
          <w:p w14:paraId="6CDFC92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F99FE48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11BCEA39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17724CEC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16FDC6C3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left="426"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>3. A PÁLYÁZÓ AZ ALÁBBI TÁBLÁZAT SZERINT KÖTELES MEGADNI, HOGY A PÁLYÁZÓ MELY VÁLLALKOZÁSOKBAN ÉS MILYEN NAGYSÁGÚ KÖZVETLEN TULAJDONI RÉSZESEDÉSSEL RENDELKEZIK, VALAMINT EZEK A VÁLLALKOZÁSOK RENDELKEZNEK-E MTTV. SZERINTI MÉDIASZOLGÁLTATÁSI JOGOSULTSÁGGAL, ILLETVE FOLYAMATBAN VAN-E MTTV. SZERINTI MÉDIASZOLGÁLTATÁSI JOGOSULTSÁG MEGSZERZÉSE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832"/>
        <w:gridCol w:w="1687"/>
        <w:gridCol w:w="6473"/>
      </w:tblGrid>
      <w:tr w:rsidR="000B7960" w:rsidRPr="00EF635C" w14:paraId="1C1E529D" w14:textId="77777777" w:rsidTr="00E6172F">
        <w:trPr>
          <w:trHeight w:hRule="exact" w:val="567"/>
        </w:trPr>
        <w:tc>
          <w:tcPr>
            <w:tcW w:w="2084" w:type="pct"/>
            <w:vAlign w:val="center"/>
          </w:tcPr>
          <w:p w14:paraId="20BEF631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603" w:type="pct"/>
            <w:vAlign w:val="center"/>
          </w:tcPr>
          <w:p w14:paraId="58F776F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2313" w:type="pct"/>
            <w:vAlign w:val="center"/>
          </w:tcPr>
          <w:p w14:paraId="289CA2C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</w:tr>
      <w:tr w:rsidR="000B7960" w:rsidRPr="00EF635C" w14:paraId="233E5C86" w14:textId="77777777" w:rsidTr="00E6172F">
        <w:tc>
          <w:tcPr>
            <w:tcW w:w="2084" w:type="pct"/>
            <w:vAlign w:val="center"/>
          </w:tcPr>
          <w:p w14:paraId="5254171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603" w:type="pct"/>
            <w:vAlign w:val="center"/>
          </w:tcPr>
          <w:p w14:paraId="7F06C72F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2313" w:type="pct"/>
            <w:vAlign w:val="center"/>
          </w:tcPr>
          <w:p w14:paraId="4214639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I. OSZLOPBAN MEGJELÖLT VÁLLALKOZÁS MÉDIASZOLGÁLTATÁSI JOGOSULTSÁGA(I)</w:t>
            </w:r>
          </w:p>
        </w:tc>
      </w:tr>
      <w:tr w:rsidR="000B7960" w:rsidRPr="00EF635C" w14:paraId="02895574" w14:textId="77777777" w:rsidTr="00E6172F">
        <w:trPr>
          <w:trHeight w:hRule="exact" w:val="567"/>
        </w:trPr>
        <w:tc>
          <w:tcPr>
            <w:tcW w:w="2084" w:type="pct"/>
            <w:vAlign w:val="center"/>
          </w:tcPr>
          <w:p w14:paraId="2A70360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2DD590F9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75275F8B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4C837844" w14:textId="77777777" w:rsidTr="00E6172F">
        <w:trPr>
          <w:trHeight w:hRule="exact" w:val="567"/>
        </w:trPr>
        <w:tc>
          <w:tcPr>
            <w:tcW w:w="2084" w:type="pct"/>
            <w:vAlign w:val="center"/>
          </w:tcPr>
          <w:p w14:paraId="69A003A7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3AB9069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673DE4E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5573EF43" w14:textId="77777777" w:rsidTr="00E6172F">
        <w:trPr>
          <w:trHeight w:hRule="exact" w:val="567"/>
        </w:trPr>
        <w:tc>
          <w:tcPr>
            <w:tcW w:w="2084" w:type="pct"/>
            <w:vAlign w:val="center"/>
          </w:tcPr>
          <w:p w14:paraId="6AA99654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06F8F54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17E55ED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30884D58" w14:textId="77777777" w:rsidTr="00E6172F">
        <w:trPr>
          <w:trHeight w:hRule="exact" w:val="567"/>
        </w:trPr>
        <w:tc>
          <w:tcPr>
            <w:tcW w:w="2084" w:type="pct"/>
            <w:vAlign w:val="center"/>
          </w:tcPr>
          <w:p w14:paraId="5BAECE08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3" w:type="pct"/>
            <w:vAlign w:val="center"/>
          </w:tcPr>
          <w:p w14:paraId="5C22E9F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13" w:type="pct"/>
            <w:vAlign w:val="center"/>
          </w:tcPr>
          <w:p w14:paraId="42757EA5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780BF4CB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7DBB090D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0B573AED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C7C4BAC" w14:textId="77777777" w:rsidR="000B7960" w:rsidRPr="00480A02" w:rsidRDefault="000B7960" w:rsidP="000B7960">
      <w:pPr>
        <w:pStyle w:val="Cmsor3"/>
        <w:autoSpaceDN/>
        <w:spacing w:before="0" w:after="120" w:line="240" w:lineRule="auto"/>
        <w:ind w:left="426" w:right="-2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color w:val="0070C0"/>
          <w:sz w:val="20"/>
          <w:szCs w:val="20"/>
        </w:rPr>
        <w:t xml:space="preserve">4. A PÁLYÁZÓ AZ ALÁBBI TÁBLÁZAT SZERINT KÖTELES MEGADNI, HOGY </w:t>
      </w:r>
      <w:bookmarkStart w:id="11" w:name="_Hlk120875046"/>
      <w:r w:rsidRPr="00480A02">
        <w:rPr>
          <w:rFonts w:ascii="Segoe UI" w:hAnsi="Segoe UI" w:cs="Segoe UI"/>
          <w:color w:val="0070C0"/>
          <w:sz w:val="20"/>
          <w:szCs w:val="20"/>
        </w:rPr>
        <w:t xml:space="preserve">AZ V.3. PONT SZERINTI </w:t>
      </w:r>
      <w:bookmarkEnd w:id="11"/>
      <w:r w:rsidRPr="00480A02">
        <w:rPr>
          <w:rFonts w:ascii="Segoe UI" w:hAnsi="Segoe UI" w:cs="Segoe UI"/>
          <w:color w:val="0070C0"/>
          <w:sz w:val="20"/>
          <w:szCs w:val="20"/>
        </w:rPr>
        <w:t>TÁBLÁZATBAN MEGJELÖLT VÁLLALKOZÁSOK MELY, MAGYARORSZÁG TERÜLETÉN MÉDIASZOLGÁLTATÁST VÉGZŐ VAGY IGÉNYLŐ VÁLLALKOZÁSOKBAN MILYEN NAGYSÁGÚ KÖZVETLEN TULAJDONI RÉSZESEDÉSSEL RENDELKEZNEK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4875"/>
        <w:gridCol w:w="4605"/>
        <w:gridCol w:w="1575"/>
        <w:gridCol w:w="2942"/>
      </w:tblGrid>
      <w:tr w:rsidR="000B7960" w:rsidRPr="00EF635C" w14:paraId="128D577A" w14:textId="77777777" w:rsidTr="00DF3E1D">
        <w:trPr>
          <w:trHeight w:hRule="exact" w:val="567"/>
        </w:trPr>
        <w:tc>
          <w:tcPr>
            <w:tcW w:w="4875" w:type="dxa"/>
            <w:vAlign w:val="center"/>
          </w:tcPr>
          <w:p w14:paraId="376FDA74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I.</w:t>
            </w:r>
          </w:p>
        </w:tc>
        <w:tc>
          <w:tcPr>
            <w:tcW w:w="4605" w:type="dxa"/>
            <w:vAlign w:val="center"/>
          </w:tcPr>
          <w:p w14:paraId="591C6D3B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II.</w:t>
            </w:r>
          </w:p>
        </w:tc>
        <w:tc>
          <w:tcPr>
            <w:tcW w:w="1575" w:type="dxa"/>
            <w:vAlign w:val="center"/>
          </w:tcPr>
          <w:p w14:paraId="3297492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III.</w:t>
            </w:r>
          </w:p>
        </w:tc>
        <w:tc>
          <w:tcPr>
            <w:tcW w:w="2942" w:type="dxa"/>
            <w:vAlign w:val="center"/>
          </w:tcPr>
          <w:p w14:paraId="70DE130A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IV.</w:t>
            </w:r>
          </w:p>
        </w:tc>
      </w:tr>
      <w:tr w:rsidR="000B7960" w:rsidRPr="00EF635C" w14:paraId="309B6C0A" w14:textId="77777777" w:rsidTr="00DF3E1D">
        <w:tc>
          <w:tcPr>
            <w:tcW w:w="4875" w:type="dxa"/>
            <w:vAlign w:val="center"/>
          </w:tcPr>
          <w:p w14:paraId="5361AC1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VÁLLALKOZÁS MEGNEVEZÉSE, AMELYBEN A PÁLYÁZÓ KÖZVETLEN TULAJDONI RÉSZESEDÉSSEL RENDELKEZIK</w:t>
            </w:r>
          </w:p>
        </w:tc>
        <w:tc>
          <w:tcPr>
            <w:tcW w:w="4605" w:type="dxa"/>
            <w:vAlign w:val="center"/>
          </w:tcPr>
          <w:p w14:paraId="65133D0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A VÁLLALKOZÁS MEGNEVEZÉSE, AMELYBEN AZ I. OSZLOPBAN MEGJELÖLT VÁLLALKOZÁS KÖZVETLEN TULAJDONI RÉSZESEDÉSSEL RENDELKEZIK</w:t>
            </w:r>
          </w:p>
        </w:tc>
        <w:tc>
          <w:tcPr>
            <w:tcW w:w="1575" w:type="dxa"/>
            <w:vAlign w:val="center"/>
          </w:tcPr>
          <w:p w14:paraId="2E1A07FF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TULAJDONI RÉSZESEDÉS MÉRTÉKE (%)</w:t>
            </w:r>
          </w:p>
        </w:tc>
        <w:tc>
          <w:tcPr>
            <w:tcW w:w="2942" w:type="dxa"/>
            <w:vAlign w:val="center"/>
          </w:tcPr>
          <w:p w14:paraId="37B1872C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80A02">
              <w:rPr>
                <w:rFonts w:ascii="Segoe UI" w:hAnsi="Segoe UI" w:cs="Segoe UI"/>
                <w:sz w:val="20"/>
                <w:szCs w:val="20"/>
              </w:rPr>
              <w:t>II. OSZLOPBAN MEGJELÖLT VÁLLALKOZÁS MÉDIASZOLGÁLTATÁSI JOGOSULTSÁGA(I)</w:t>
            </w:r>
          </w:p>
        </w:tc>
      </w:tr>
      <w:tr w:rsidR="000B7960" w:rsidRPr="00EF635C" w14:paraId="1DE8ED4E" w14:textId="77777777" w:rsidTr="00DF3E1D">
        <w:trPr>
          <w:trHeight w:hRule="exact" w:val="567"/>
        </w:trPr>
        <w:tc>
          <w:tcPr>
            <w:tcW w:w="4875" w:type="dxa"/>
            <w:vAlign w:val="center"/>
          </w:tcPr>
          <w:p w14:paraId="558C994B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0DE1AE09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25DE564E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5DA1A94E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93FE502" w14:textId="77777777" w:rsidTr="00DF3E1D">
        <w:trPr>
          <w:trHeight w:hRule="exact" w:val="567"/>
        </w:trPr>
        <w:tc>
          <w:tcPr>
            <w:tcW w:w="4875" w:type="dxa"/>
            <w:vAlign w:val="center"/>
          </w:tcPr>
          <w:p w14:paraId="0BE4864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58FF38F0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52383A69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5225A53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042FD42F" w14:textId="77777777" w:rsidTr="00DF3E1D">
        <w:trPr>
          <w:trHeight w:hRule="exact" w:val="567"/>
        </w:trPr>
        <w:tc>
          <w:tcPr>
            <w:tcW w:w="4875" w:type="dxa"/>
            <w:vAlign w:val="center"/>
          </w:tcPr>
          <w:p w14:paraId="73412FC7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26D2CC06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7FE9B6DA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4418BDA2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0B7960" w:rsidRPr="00EF635C" w14:paraId="74F240C4" w14:textId="77777777" w:rsidTr="00DF3E1D">
        <w:trPr>
          <w:trHeight w:hRule="exact" w:val="567"/>
        </w:trPr>
        <w:tc>
          <w:tcPr>
            <w:tcW w:w="4875" w:type="dxa"/>
            <w:vAlign w:val="center"/>
          </w:tcPr>
          <w:p w14:paraId="39EBCADE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605" w:type="dxa"/>
            <w:vAlign w:val="center"/>
          </w:tcPr>
          <w:p w14:paraId="25D27E8B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14:paraId="174D5073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14:paraId="0C13F6DD" w14:textId="77777777" w:rsidR="000B7960" w:rsidRPr="00480A02" w:rsidRDefault="000B7960" w:rsidP="00DF3E1D">
            <w:pPr>
              <w:pStyle w:val="Listaszerbekezds"/>
              <w:spacing w:after="0"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CABA028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F2BE93C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429F804F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  <w:sectPr w:rsidR="000B7960" w:rsidRPr="00480A02" w:rsidSect="000B7960">
          <w:pgSz w:w="16838" w:h="11906" w:orient="landscape" w:code="9"/>
          <w:pgMar w:top="1134" w:right="1418" w:bottom="1134" w:left="1418" w:header="709" w:footer="709" w:gutter="0"/>
          <w:cols w:space="708"/>
          <w:docGrid w:linePitch="360"/>
        </w:sectPr>
      </w:pPr>
    </w:p>
    <w:p w14:paraId="2C290480" w14:textId="77777777" w:rsidR="000B7960" w:rsidRPr="00480A02" w:rsidRDefault="000B7960" w:rsidP="000B7960">
      <w:pPr>
        <w:pStyle w:val="Cmsor1"/>
        <w:autoSpaceDN/>
        <w:spacing w:before="240" w:after="240" w:line="240" w:lineRule="auto"/>
        <w:ind w:right="-2"/>
        <w:jc w:val="center"/>
        <w:rPr>
          <w:rFonts w:ascii="Segoe UI" w:hAnsi="Segoe UI" w:cs="Segoe UI"/>
          <w:b/>
          <w:bCs/>
          <w:color w:val="002060"/>
          <w:sz w:val="20"/>
          <w:szCs w:val="20"/>
        </w:rPr>
      </w:pPr>
      <w:r w:rsidRPr="00480A02">
        <w:rPr>
          <w:rFonts w:ascii="Segoe UI" w:hAnsi="Segoe UI" w:cs="Segoe UI"/>
          <w:b/>
          <w:bCs/>
          <w:color w:val="002060"/>
          <w:sz w:val="20"/>
          <w:szCs w:val="20"/>
        </w:rPr>
        <w:lastRenderedPageBreak/>
        <w:t>VI. A PÁLYÁZÓ ÜZLETI ÉS PÉNZÜGYI TERVE</w:t>
      </w:r>
    </w:p>
    <w:p w14:paraId="3C9E5CDF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25D9D99" w14:textId="77777777" w:rsidR="000B7960" w:rsidRPr="00480A02" w:rsidRDefault="000B7960" w:rsidP="000B7960">
      <w:pPr>
        <w:pStyle w:val="Listaszerbekezds"/>
        <w:autoSpaceDN/>
        <w:spacing w:after="120" w:line="240" w:lineRule="auto"/>
        <w:ind w:left="0" w:right="-2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b/>
          <w:color w:val="0070C0"/>
          <w:sz w:val="20"/>
          <w:szCs w:val="20"/>
        </w:rPr>
        <w:t>1. ÖSSZEFOGLALÓ: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7CEB0C22" w14:textId="77777777" w:rsidTr="00E6172F">
        <w:trPr>
          <w:trHeight w:val="11340"/>
        </w:trPr>
        <w:tc>
          <w:tcPr>
            <w:tcW w:w="5000" w:type="pct"/>
          </w:tcPr>
          <w:p w14:paraId="7C73AE1A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03D7BBF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</w:p>
    <w:p w14:paraId="31C130EB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5B7E7BBD" w14:textId="77777777" w:rsidR="000B7960" w:rsidRPr="00480A02" w:rsidRDefault="000B7960" w:rsidP="000B7960">
      <w:pPr>
        <w:pStyle w:val="Listaszerbekezds"/>
        <w:autoSpaceDN/>
        <w:spacing w:after="120" w:line="240" w:lineRule="auto"/>
        <w:ind w:left="425" w:right="-2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b/>
          <w:color w:val="0070C0"/>
          <w:sz w:val="20"/>
          <w:szCs w:val="20"/>
        </w:rPr>
        <w:lastRenderedPageBreak/>
        <w:t>2. STRATÉGIAI ÉS ÜZLETPOLITIKAI MEGFONTOLÁSOK: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14C2AC42" w14:textId="77777777" w:rsidTr="00E6172F">
        <w:trPr>
          <w:trHeight w:val="11340"/>
        </w:trPr>
        <w:tc>
          <w:tcPr>
            <w:tcW w:w="5000" w:type="pct"/>
          </w:tcPr>
          <w:p w14:paraId="1E5DEFBB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B5712DB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267B1BD9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744CBB3E" w14:textId="77777777" w:rsidR="000B7960" w:rsidRPr="00480A02" w:rsidRDefault="000B7960" w:rsidP="000B7960">
      <w:pPr>
        <w:pStyle w:val="Listaszerbekezds"/>
        <w:autoSpaceDN/>
        <w:spacing w:after="120" w:line="240" w:lineRule="auto"/>
        <w:ind w:left="425" w:right="-2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b/>
          <w:color w:val="0070C0"/>
          <w:sz w:val="20"/>
          <w:szCs w:val="20"/>
        </w:rPr>
        <w:lastRenderedPageBreak/>
        <w:t>3. EREDMÉNYKIMUTATÁS-TERVEK, ÉS EREDMÉNYKIMUTATÁS-TERVEKHEZ KAPCSOLÓDÓ FELTÉTELEZÉSEK, MÉRLEGTERVEK ÉS AZ EHHEZ KAPCSOLÓDÓ FELTÉTELEZÉSEK: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38E81038" w14:textId="77777777" w:rsidTr="00E6172F">
        <w:trPr>
          <w:trHeight w:val="11340"/>
        </w:trPr>
        <w:tc>
          <w:tcPr>
            <w:tcW w:w="5000" w:type="pct"/>
          </w:tcPr>
          <w:p w14:paraId="3EB82173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9C30D36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0ADE946E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13EE27E3" w14:textId="77777777" w:rsidR="000B7960" w:rsidRPr="00480A02" w:rsidRDefault="000B7960" w:rsidP="000B7960">
      <w:pPr>
        <w:pStyle w:val="Listaszerbekezds"/>
        <w:autoSpaceDN/>
        <w:spacing w:after="120" w:line="240" w:lineRule="auto"/>
        <w:ind w:left="425" w:right="-2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b/>
          <w:color w:val="0070C0"/>
          <w:sz w:val="20"/>
          <w:szCs w:val="20"/>
        </w:rPr>
        <w:lastRenderedPageBreak/>
        <w:t>4. BERUHÁZÁSOK: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7B1B34BB" w14:textId="77777777" w:rsidTr="00E6172F">
        <w:trPr>
          <w:trHeight w:val="11340"/>
        </w:trPr>
        <w:tc>
          <w:tcPr>
            <w:tcW w:w="5000" w:type="pct"/>
          </w:tcPr>
          <w:p w14:paraId="327CDC46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5DC2D8D3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17051044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Fonts w:ascii="Segoe UI" w:hAnsi="Segoe UI" w:cs="Segoe UI"/>
          <w:sz w:val="20"/>
          <w:szCs w:val="20"/>
        </w:rPr>
        <w:br w:type="page"/>
      </w:r>
    </w:p>
    <w:p w14:paraId="16E3C773" w14:textId="77777777" w:rsidR="000B7960" w:rsidRPr="00480A02" w:rsidRDefault="000B7960" w:rsidP="000B7960">
      <w:pPr>
        <w:pStyle w:val="Listaszerbekezds"/>
        <w:autoSpaceDN/>
        <w:spacing w:after="120" w:line="240" w:lineRule="auto"/>
        <w:ind w:left="425" w:right="-2"/>
        <w:contextualSpacing w:val="0"/>
        <w:jc w:val="both"/>
        <w:rPr>
          <w:rFonts w:ascii="Segoe UI" w:hAnsi="Segoe UI" w:cs="Segoe UI"/>
          <w:b/>
          <w:color w:val="0070C0"/>
          <w:sz w:val="20"/>
          <w:szCs w:val="20"/>
        </w:rPr>
      </w:pPr>
      <w:r w:rsidRPr="00480A02">
        <w:rPr>
          <w:rFonts w:ascii="Segoe UI" w:hAnsi="Segoe UI" w:cs="Segoe UI"/>
          <w:b/>
          <w:color w:val="0070C0"/>
          <w:sz w:val="20"/>
          <w:szCs w:val="20"/>
        </w:rPr>
        <w:lastRenderedPageBreak/>
        <w:t>5. FINANSZÍROZÁSI STRUKTÚRA: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0B7960" w:rsidRPr="00EF635C" w14:paraId="01440C06" w14:textId="77777777" w:rsidTr="00E6172F">
        <w:trPr>
          <w:trHeight w:val="11340"/>
        </w:trPr>
        <w:tc>
          <w:tcPr>
            <w:tcW w:w="5000" w:type="pct"/>
          </w:tcPr>
          <w:p w14:paraId="3B673409" w14:textId="77777777" w:rsidR="000B7960" w:rsidRPr="00480A02" w:rsidRDefault="000B7960" w:rsidP="00DF3E1D">
            <w:pPr>
              <w:pStyle w:val="Listaszerbekezds"/>
              <w:spacing w:line="240" w:lineRule="auto"/>
              <w:ind w:left="0" w:right="-2"/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2A8DF1FC" w14:textId="77777777" w:rsidR="000B7960" w:rsidRPr="00480A02" w:rsidRDefault="000B7960" w:rsidP="000B7960">
      <w:pPr>
        <w:pStyle w:val="Listaszerbekezds"/>
        <w:spacing w:line="240" w:lineRule="auto"/>
        <w:ind w:left="0" w:right="-2"/>
        <w:jc w:val="both"/>
        <w:rPr>
          <w:rFonts w:ascii="Segoe UI" w:hAnsi="Segoe UI" w:cs="Segoe UI"/>
          <w:sz w:val="20"/>
          <w:szCs w:val="20"/>
        </w:rPr>
      </w:pPr>
    </w:p>
    <w:p w14:paraId="3591A877" w14:textId="77777777" w:rsidR="000B7960" w:rsidRPr="00480A02" w:rsidRDefault="000B7960" w:rsidP="000B7960">
      <w:pPr>
        <w:spacing w:line="240" w:lineRule="auto"/>
        <w:ind w:right="-2"/>
        <w:jc w:val="both"/>
        <w:rPr>
          <w:rFonts w:ascii="Segoe UI" w:hAnsi="Segoe UI" w:cs="Segoe UI"/>
          <w:sz w:val="20"/>
          <w:szCs w:val="20"/>
        </w:rPr>
      </w:pPr>
    </w:p>
    <w:sectPr w:rsidR="000B7960" w:rsidRPr="00480A02" w:rsidSect="000B7960">
      <w:pgSz w:w="11906" w:h="16838"/>
      <w:pgMar w:top="1276" w:right="1418" w:bottom="1276" w:left="1418" w:header="709" w:footer="56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2FF9F6" w14:textId="77777777" w:rsidR="00DF3E1D" w:rsidRDefault="00DF3E1D" w:rsidP="000B7960">
      <w:pPr>
        <w:spacing w:after="0" w:line="240" w:lineRule="auto"/>
      </w:pPr>
      <w:r>
        <w:separator/>
      </w:r>
    </w:p>
  </w:endnote>
  <w:endnote w:type="continuationSeparator" w:id="0">
    <w:p w14:paraId="1FB94858" w14:textId="77777777" w:rsidR="00DF3E1D" w:rsidRDefault="00DF3E1D" w:rsidP="000B7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99B55" w14:textId="77777777" w:rsidR="00E6172F" w:rsidRDefault="00E6172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550489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3F45A1EC" w14:textId="57790729" w:rsidR="00E6172F" w:rsidRPr="00644A04" w:rsidRDefault="00E6172F">
        <w:pPr>
          <w:pStyle w:val="llb"/>
          <w:jc w:val="right"/>
          <w:rPr>
            <w:rFonts w:ascii="Segoe UI" w:hAnsi="Segoe UI" w:cs="Segoe UI"/>
          </w:rPr>
        </w:pPr>
        <w:r w:rsidRPr="00644A04">
          <w:rPr>
            <w:rFonts w:ascii="Segoe UI" w:hAnsi="Segoe UI" w:cs="Segoe UI"/>
          </w:rPr>
          <w:fldChar w:fldCharType="begin"/>
        </w:r>
        <w:r w:rsidRPr="00644A04">
          <w:rPr>
            <w:rFonts w:ascii="Segoe UI" w:hAnsi="Segoe UI" w:cs="Segoe UI"/>
          </w:rPr>
          <w:instrText>PAGE   \* MERGEFORMAT</w:instrText>
        </w:r>
        <w:r w:rsidRPr="00644A04">
          <w:rPr>
            <w:rFonts w:ascii="Segoe UI" w:hAnsi="Segoe UI" w:cs="Segoe UI"/>
          </w:rPr>
          <w:fldChar w:fldCharType="separate"/>
        </w:r>
        <w:r w:rsidRPr="00644A04">
          <w:rPr>
            <w:rFonts w:ascii="Segoe UI" w:hAnsi="Segoe UI" w:cs="Segoe UI"/>
          </w:rPr>
          <w:t>2</w:t>
        </w:r>
        <w:r w:rsidRPr="00644A04">
          <w:rPr>
            <w:rFonts w:ascii="Segoe UI" w:hAnsi="Segoe UI" w:cs="Segoe UI"/>
          </w:rPr>
          <w:fldChar w:fldCharType="end"/>
        </w:r>
      </w:p>
    </w:sdtContent>
  </w:sdt>
  <w:p w14:paraId="16E47C0C" w14:textId="77777777" w:rsidR="00DF3E1D" w:rsidRDefault="00DF3E1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519BF" w14:textId="77777777" w:rsidR="00E6172F" w:rsidRDefault="00E6172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BF134" w14:textId="77777777" w:rsidR="00DF3E1D" w:rsidRDefault="00DF3E1D" w:rsidP="000B7960">
      <w:pPr>
        <w:spacing w:after="0" w:line="240" w:lineRule="auto"/>
      </w:pPr>
      <w:r>
        <w:separator/>
      </w:r>
    </w:p>
  </w:footnote>
  <w:footnote w:type="continuationSeparator" w:id="0">
    <w:p w14:paraId="34301784" w14:textId="77777777" w:rsidR="00DF3E1D" w:rsidRDefault="00DF3E1D" w:rsidP="000B7960">
      <w:pPr>
        <w:spacing w:after="0" w:line="240" w:lineRule="auto"/>
      </w:pPr>
      <w:r>
        <w:continuationSeparator/>
      </w:r>
    </w:p>
  </w:footnote>
  <w:footnote w:id="1">
    <w:p w14:paraId="5E05E586" w14:textId="77777777" w:rsidR="00DF3E1D" w:rsidRPr="00480A02" w:rsidRDefault="00DF3E1D" w:rsidP="000B7960">
      <w:pPr>
        <w:pStyle w:val="Lbjegyzetszveg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Mttv. 56. § d) pont</w:t>
      </w:r>
    </w:p>
  </w:footnote>
  <w:footnote w:id="2">
    <w:p w14:paraId="23432FB5" w14:textId="77777777" w:rsidR="00DF3E1D" w:rsidRPr="00480A02" w:rsidRDefault="00DF3E1D" w:rsidP="000B7960">
      <w:pPr>
        <w:pStyle w:val="Lbjegyzetszveg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Elektronikus adathordozón is csatolható.</w:t>
      </w:r>
    </w:p>
  </w:footnote>
  <w:footnote w:id="3">
    <w:p w14:paraId="6389E70D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saját médiaszolgáltatás napi műsorideje időtartamának és a hálózatos médiaszolgáltatás napi műsorideje időtartamának együttesen összesen napi 24 órának (1440 percnek) kell lennie.</w:t>
      </w:r>
    </w:p>
  </w:footnote>
  <w:footnote w:id="4">
    <w:p w14:paraId="3C71D5AF" w14:textId="77777777" w:rsidR="00DF3E1D" w:rsidRPr="0069406A" w:rsidRDefault="00DF3E1D" w:rsidP="000B7960">
      <w:pPr>
        <w:suppressAutoHyphens/>
        <w:spacing w:after="0" w:line="240" w:lineRule="auto"/>
        <w:ind w:right="-2"/>
        <w:jc w:val="both"/>
        <w:textAlignment w:val="baseline"/>
        <w:rPr>
          <w:rFonts w:ascii="Segoe UI" w:hAnsi="Segoe UI" w:cs="Segoe UI"/>
        </w:rPr>
      </w:pPr>
      <w:r w:rsidRPr="002B4C7D">
        <w:rPr>
          <w:rStyle w:val="Lbjegyzet-hivatkozs"/>
          <w:rFonts w:ascii="Segoe UI" w:hAnsi="Segoe UI" w:cs="Segoe UI"/>
          <w:color w:val="FF0000"/>
          <w:sz w:val="18"/>
        </w:rPr>
        <w:footnoteRef/>
      </w:r>
      <w:r w:rsidRPr="002B4C7D">
        <w:rPr>
          <w:rFonts w:ascii="Segoe UI" w:hAnsi="Segoe UI" w:cs="Segoe UI"/>
          <w:color w:val="FF0000"/>
          <w:sz w:val="18"/>
        </w:rPr>
        <w:t xml:space="preserve"> Az Mttv. </w:t>
      </w:r>
      <w:r w:rsidRPr="0069406A">
        <w:rPr>
          <w:rFonts w:ascii="Segoe UI" w:hAnsi="Segoe UI" w:cs="Segoe UI"/>
          <w:color w:val="FF0000"/>
          <w:sz w:val="18"/>
        </w:rPr>
        <w:t>83. §-</w:t>
      </w:r>
      <w:r w:rsidRPr="0069406A">
        <w:rPr>
          <w:rFonts w:ascii="Segoe UI" w:eastAsia="Times New Roman" w:hAnsi="Segoe UI" w:cs="Segoe UI"/>
          <w:color w:val="FF0000"/>
          <w:sz w:val="18"/>
          <w:lang w:eastAsia="ar-SA"/>
        </w:rPr>
        <w:t xml:space="preserve">ában foglalt közszolgálati célokat szolgáló műsorszámként az a műsorszám vehető figyelembe, amely időtartamának több mint 50%-ában ilyen tartalom jelenik meg. </w:t>
      </w:r>
    </w:p>
  </w:footnote>
  <w:footnote w:id="5">
    <w:p w14:paraId="761F6CFE" w14:textId="77777777" w:rsidR="00DF3E1D" w:rsidRPr="0069406A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69406A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69406A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">
    <w:p w14:paraId="2EA544FC" w14:textId="77777777" w:rsidR="00DF3E1D" w:rsidRPr="0069406A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69406A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69406A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">
    <w:p w14:paraId="15544301" w14:textId="77777777" w:rsidR="00DF3E1D" w:rsidRPr="0069406A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69406A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69406A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8">
    <w:p w14:paraId="5C9B2D77" w14:textId="77777777" w:rsidR="00DF3E1D" w:rsidRPr="0069406A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69406A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69406A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9">
    <w:p w14:paraId="482C1F99" w14:textId="77777777" w:rsidR="00DF3E1D" w:rsidRPr="0069406A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69406A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69406A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0">
    <w:p w14:paraId="5FC5039A" w14:textId="77777777" w:rsidR="00DF3E1D" w:rsidRPr="00D575BD" w:rsidRDefault="00DF3E1D" w:rsidP="000B7960">
      <w:pPr>
        <w:pStyle w:val="Lbjegyzetszveg"/>
        <w:ind w:left="142" w:hanging="142"/>
        <w:jc w:val="both"/>
        <w:rPr>
          <w:sz w:val="18"/>
          <w:szCs w:val="18"/>
        </w:rPr>
      </w:pPr>
      <w:r w:rsidRPr="0069406A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1">
    <w:p w14:paraId="24280EAD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2B4C7D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D575BD">
        <w:rPr>
          <w:sz w:val="18"/>
          <w:szCs w:val="18"/>
        </w:rPr>
        <w:t xml:space="preserve"> A heti </w:t>
      </w:r>
      <w:r w:rsidRPr="00480A02">
        <w:rPr>
          <w:rFonts w:ascii="Segoe UI" w:hAnsi="Segoe UI" w:cs="Segoe UI"/>
          <w:sz w:val="18"/>
          <w:szCs w:val="18"/>
        </w:rPr>
        <w:t xml:space="preserve">és napi százalékos és </w:t>
      </w:r>
      <w:r w:rsidRPr="00480A02">
        <w:rPr>
          <w:rFonts w:ascii="Segoe UI" w:hAnsi="Segoe UI" w:cs="Segoe UI"/>
          <w:sz w:val="18"/>
          <w:szCs w:val="18"/>
        </w:rPr>
        <w:t>percbeli értékeket legfeljebb egy tizedesjegyre kerekítve kérjük megadni.</w:t>
      </w:r>
    </w:p>
  </w:footnote>
  <w:footnote w:id="12">
    <w:p w14:paraId="2FC7D39F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3">
    <w:p w14:paraId="200E4D43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4">
    <w:p w14:paraId="5FB6B64A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5">
    <w:p w14:paraId="7F7C2280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16">
    <w:p w14:paraId="58447EBC" w14:textId="77777777" w:rsidR="00DF3E1D" w:rsidRPr="00D575BD" w:rsidRDefault="00DF3E1D" w:rsidP="000B7960">
      <w:pPr>
        <w:pStyle w:val="Lbjegyzetszveg"/>
        <w:ind w:left="142" w:hanging="142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17">
    <w:p w14:paraId="56BEE469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2B4C7D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2B4C7D">
        <w:rPr>
          <w:rFonts w:ascii="Segoe UI" w:hAnsi="Segoe UI" w:cs="Segoe UI"/>
          <w:sz w:val="18"/>
          <w:szCs w:val="18"/>
        </w:rPr>
        <w:t xml:space="preserve"> </w:t>
      </w:r>
      <w:r w:rsidRPr="00D575BD">
        <w:rPr>
          <w:sz w:val="18"/>
          <w:szCs w:val="18"/>
        </w:rPr>
        <w:t xml:space="preserve">A </w:t>
      </w:r>
      <w:r w:rsidRPr="00480A02">
        <w:rPr>
          <w:rFonts w:ascii="Segoe UI" w:hAnsi="Segoe UI" w:cs="Segoe UI"/>
          <w:sz w:val="18"/>
          <w:szCs w:val="18"/>
        </w:rPr>
        <w:t xml:space="preserve">Formanyomtatvány III.1.7.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szöveg</w:t>
      </w:r>
      <w:r w:rsidRPr="00480A02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zenei művek</w:t>
      </w:r>
      <w:r w:rsidRPr="00480A02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18">
    <w:p w14:paraId="744D827B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19">
    <w:p w14:paraId="5C93AFEE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0">
    <w:p w14:paraId="28D1120F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1">
    <w:p w14:paraId="77AE7FB2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2">
    <w:p w14:paraId="7C65BCFB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3">
    <w:p w14:paraId="660FE9FC" w14:textId="77777777" w:rsidR="00DF3E1D" w:rsidRPr="00D575BD" w:rsidRDefault="00DF3E1D" w:rsidP="000B7960">
      <w:pPr>
        <w:pStyle w:val="Lbjegyzetszveg"/>
        <w:ind w:left="142" w:hanging="142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4">
    <w:p w14:paraId="0B904BAE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2B4C7D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D575BD">
        <w:rPr>
          <w:sz w:val="18"/>
          <w:szCs w:val="18"/>
        </w:rPr>
        <w:t xml:space="preserve"> A </w:t>
      </w:r>
      <w:r w:rsidRPr="00480A02">
        <w:rPr>
          <w:rFonts w:ascii="Segoe UI" w:hAnsi="Segoe UI" w:cs="Segoe UI"/>
          <w:sz w:val="18"/>
          <w:szCs w:val="18"/>
        </w:rPr>
        <w:t xml:space="preserve">Formanyomtatvány III.1.7.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szöveg</w:t>
      </w:r>
      <w:r w:rsidRPr="00480A02">
        <w:rPr>
          <w:rFonts w:ascii="Segoe UI" w:hAnsi="Segoe UI" w:cs="Segoe UI"/>
          <w:sz w:val="18"/>
          <w:szCs w:val="18"/>
        </w:rPr>
        <w:t xml:space="preserve"> minimális és a Formanyomtatvány III.1.9.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zenei művek</w:t>
      </w:r>
      <w:r w:rsidRPr="00480A02">
        <w:rPr>
          <w:rFonts w:ascii="Segoe UI" w:hAnsi="Segoe UI" w:cs="Segoe UI"/>
          <w:sz w:val="18"/>
          <w:szCs w:val="18"/>
        </w:rPr>
        <w:t xml:space="preserve"> maximális mértékének együttesen 100%-ot kell kitennie. A 24 órás műsoridőben együttesen heti 10080 percet és napi 1440 percet, az éjszakai órák nélküli (05.00-23.00) műsoridőben pedig heti 7560 percet és napi 1080 percet kell kitennie.</w:t>
      </w:r>
    </w:p>
  </w:footnote>
  <w:footnote w:id="25">
    <w:p w14:paraId="39B4119A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26">
    <w:p w14:paraId="4C140E0C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27">
    <w:p w14:paraId="386BB8AD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28">
    <w:p w14:paraId="1798A848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29">
    <w:p w14:paraId="567C870E" w14:textId="77777777" w:rsidR="00DF3E1D" w:rsidRPr="00D575BD" w:rsidRDefault="00DF3E1D" w:rsidP="000B7960">
      <w:pPr>
        <w:pStyle w:val="Lbjegyzetszveg"/>
        <w:ind w:left="142" w:hanging="142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0">
    <w:p w14:paraId="02560712" w14:textId="77777777" w:rsidR="00DF3E1D" w:rsidRPr="00480A02" w:rsidRDefault="00DF3E1D" w:rsidP="000B7960">
      <w:pPr>
        <w:pStyle w:val="Lbjegyzetszveg"/>
        <w:rPr>
          <w:rFonts w:ascii="Segoe UI" w:hAnsi="Segoe UI" w:cs="Segoe UI"/>
          <w:sz w:val="18"/>
          <w:szCs w:val="18"/>
        </w:rPr>
      </w:pPr>
      <w:r w:rsidRPr="002B4C7D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2B4C7D">
        <w:rPr>
          <w:rFonts w:ascii="Segoe UI" w:hAnsi="Segoe UI" w:cs="Segoe UI"/>
          <w:sz w:val="18"/>
          <w:szCs w:val="18"/>
        </w:rPr>
        <w:t xml:space="preserve"> </w:t>
      </w:r>
      <w:r w:rsidRPr="00D575BD">
        <w:rPr>
          <w:sz w:val="18"/>
          <w:szCs w:val="18"/>
        </w:rPr>
        <w:t xml:space="preserve">A heti </w:t>
      </w:r>
      <w:r w:rsidRPr="00480A02">
        <w:rPr>
          <w:rFonts w:ascii="Segoe UI" w:hAnsi="Segoe UI" w:cs="Segoe UI"/>
          <w:sz w:val="18"/>
          <w:szCs w:val="18"/>
        </w:rPr>
        <w:t>és napi százalékos értékeket legfeljebb egy tizedesjegyre kerekítve kérjük megadni.</w:t>
      </w:r>
    </w:p>
  </w:footnote>
  <w:footnote w:id="31">
    <w:p w14:paraId="3959EEFE" w14:textId="77777777" w:rsidR="00DF3E1D" w:rsidRPr="00D575BD" w:rsidRDefault="00DF3E1D" w:rsidP="000B7960">
      <w:pPr>
        <w:pStyle w:val="Lbjegyzetszveg"/>
        <w:ind w:left="142" w:hanging="142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32">
    <w:p w14:paraId="4A325B9E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2B4C7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2B4C7D">
        <w:rPr>
          <w:rFonts w:ascii="Segoe UI" w:hAnsi="Segoe UI" w:cs="Segoe UI"/>
          <w:sz w:val="18"/>
          <w:szCs w:val="18"/>
        </w:rPr>
        <w:t xml:space="preserve"> </w:t>
      </w:r>
      <w:r w:rsidRPr="006F0B3A">
        <w:rPr>
          <w:sz w:val="18"/>
          <w:szCs w:val="18"/>
        </w:rPr>
        <w:t xml:space="preserve">A </w:t>
      </w:r>
      <w:r w:rsidRPr="00480A02">
        <w:rPr>
          <w:rFonts w:ascii="Segoe UI" w:hAnsi="Segoe UI" w:cs="Segoe UI"/>
          <w:sz w:val="18"/>
          <w:szCs w:val="18"/>
        </w:rPr>
        <w:t>Formanyomtatvány III.2. pont szerinti táblázatban meghatározott sorok száma igazítható a műsorszámok darabszámához, amely nem tekinthető a Pályázati Felhívás 2.2.2. pontja szerinti változtatásnak.</w:t>
      </w:r>
    </w:p>
  </w:footnote>
  <w:footnote w:id="33">
    <w:p w14:paraId="08F1A8F9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hírműsorszámokat önálló műsorszámként kell feltüntetni, és a Formanyomtatvány III.3. pontjában jellemezni kell.</w:t>
      </w:r>
    </w:p>
  </w:footnote>
  <w:footnote w:id="34">
    <w:p w14:paraId="39EC1380" w14:textId="77777777" w:rsidR="00DF3E1D" w:rsidRPr="006F0B3A" w:rsidRDefault="00DF3E1D" w:rsidP="000B7960">
      <w:pPr>
        <w:pStyle w:val="Lbjegyzetszveg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pályázó tervezett heti műsorstruktúrájára vonatkozó táblázatban a közlekedési híreket, az időjárás-jelentést és a reklámot nem kell feltüntetni.</w:t>
      </w:r>
    </w:p>
  </w:footnote>
  <w:footnote w:id="35">
    <w:p w14:paraId="30B4F46F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Formanyomtatvány III.2. pont szerinti műsorstruktúrával összhangban kell kitölteni.</w:t>
      </w:r>
    </w:p>
  </w:footnote>
  <w:footnote w:id="36">
    <w:p w14:paraId="2912257C" w14:textId="77777777" w:rsidR="00DF3E1D" w:rsidRPr="006F0B3A" w:rsidRDefault="00DF3E1D" w:rsidP="000B7960">
      <w:pPr>
        <w:pStyle w:val="Lbjegyzetszveg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pályázónak a Formanyomtatvány III.3. pont szerinti rubrikákat valamennyi, a Formanyomtatvány III.2. pont szerinti műsorstruktúrában feltüntetett műsorszáma tekintetében külön-külön ki kell töltenie. Így ahány műsorszám szerepel a műsorstruktúrában, a pályázónak a Formanyomtatvány III. pont 3.1.-3.10. pontjait annyiszor sokszorosítva ki kell töltenie.</w:t>
      </w:r>
    </w:p>
  </w:footnote>
  <w:footnote w:id="37">
    <w:p w14:paraId="3834D3C0" w14:textId="77777777" w:rsidR="00DF3E1D" w:rsidRPr="00480A02" w:rsidRDefault="00DF3E1D" w:rsidP="000B7960">
      <w:pPr>
        <w:pStyle w:val="Lbjegyzetszveg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megfelelő kiválasztandó.</w:t>
      </w:r>
    </w:p>
  </w:footnote>
  <w:footnote w:id="38">
    <w:p w14:paraId="5DAC2E16" w14:textId="77777777" w:rsidR="00DF3E1D" w:rsidRPr="00480A02" w:rsidRDefault="00DF3E1D" w:rsidP="000B7960">
      <w:pPr>
        <w:pStyle w:val="Listaszerbekezds"/>
        <w:spacing w:after="0" w:line="240" w:lineRule="auto"/>
        <w:ind w:left="0"/>
        <w:jc w:val="both"/>
        <w:rPr>
          <w:rFonts w:ascii="Segoe UI" w:hAnsi="Segoe UI" w:cs="Segoe UI"/>
          <w:sz w:val="20"/>
          <w:szCs w:val="20"/>
        </w:rPr>
      </w:pPr>
      <w:r w:rsidRPr="00480A02">
        <w:rPr>
          <w:rStyle w:val="Lbjegyzet-hivatkozs"/>
          <w:rFonts w:ascii="Segoe UI" w:hAnsi="Segoe UI" w:cs="Segoe UI"/>
          <w:b/>
          <w:color w:val="FF0000"/>
          <w:sz w:val="18"/>
          <w:szCs w:val="18"/>
        </w:rPr>
        <w:footnoteRef/>
      </w:r>
      <w:r w:rsidRPr="00480A02">
        <w:rPr>
          <w:rFonts w:ascii="Segoe UI" w:hAnsi="Segoe UI" w:cs="Segoe UI"/>
          <w:b/>
          <w:color w:val="FF0000"/>
          <w:sz w:val="18"/>
          <w:szCs w:val="18"/>
        </w:rPr>
        <w:t xml:space="preserve"> </w:t>
      </w:r>
      <w:r w:rsidRPr="00480A02">
        <w:rPr>
          <w:rFonts w:ascii="Segoe UI" w:eastAsia="Times New Roman" w:hAnsi="Segoe UI" w:cs="Segoe UI"/>
          <w:b/>
          <w:i/>
          <w:iCs/>
          <w:color w:val="FF0000"/>
          <w:sz w:val="18"/>
          <w:szCs w:val="18"/>
          <w:lang w:eastAsia="hu-HU"/>
        </w:rPr>
        <w:t xml:space="preserve">Hírműsorszám: </w:t>
      </w:r>
      <w:r w:rsidRPr="00480A02">
        <w:rPr>
          <w:rFonts w:ascii="Segoe UI" w:eastAsia="Times New Roman" w:hAnsi="Segoe UI" w:cs="Segoe UI"/>
          <w:b/>
          <w:color w:val="FF0000"/>
          <w:sz w:val="18"/>
          <w:szCs w:val="18"/>
          <w:lang w:eastAsia="hu-HU"/>
        </w:rPr>
        <w:t>időtartamának legalább 90%-ában a magyarországi és a nemzetközi közélet aktuális eseményeivel – ide nem értve a közlekedési híreket, az időjárás-jelentést és a sporthíreket – foglalkozó műsorszám.</w:t>
      </w:r>
    </w:p>
  </w:footnote>
  <w:footnote w:id="39">
    <w:p w14:paraId="3170EAD1" w14:textId="77777777" w:rsidR="00DF3E1D" w:rsidRDefault="00DF3E1D" w:rsidP="000B7960">
      <w:pPr>
        <w:pStyle w:val="Lbjegyzetszveg"/>
      </w:pPr>
      <w:r w:rsidRPr="00480A02">
        <w:rPr>
          <w:rStyle w:val="Lbjegyzet-hivatkozs"/>
          <w:rFonts w:ascii="Segoe UI" w:hAnsi="Segoe UI" w:cs="Segoe UI"/>
          <w:sz w:val="18"/>
        </w:rPr>
        <w:footnoteRef/>
      </w:r>
      <w:r w:rsidRPr="00480A02">
        <w:rPr>
          <w:rFonts w:ascii="Segoe UI" w:hAnsi="Segoe UI" w:cs="Segoe UI"/>
          <w:sz w:val="18"/>
        </w:rPr>
        <w:t xml:space="preserve"> A megfelelő kiválasztandó.</w:t>
      </w:r>
    </w:p>
  </w:footnote>
  <w:footnote w:id="40">
    <w:p w14:paraId="53ED322F" w14:textId="77777777" w:rsidR="00DF3E1D" w:rsidRPr="00A631F2" w:rsidRDefault="00DF3E1D" w:rsidP="000B7960">
      <w:pPr>
        <w:pStyle w:val="Lbjegyzetszveg"/>
        <w:jc w:val="both"/>
        <w:rPr>
          <w:sz w:val="18"/>
          <w:szCs w:val="18"/>
        </w:rPr>
      </w:pPr>
      <w:r w:rsidRPr="002B4C7D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2B4C7D">
        <w:rPr>
          <w:rFonts w:ascii="Segoe UI" w:hAnsi="Segoe UI" w:cs="Segoe UI"/>
          <w:sz w:val="18"/>
          <w:szCs w:val="18"/>
        </w:rPr>
        <w:t xml:space="preserve"> </w:t>
      </w:r>
      <w:r w:rsidRPr="00480A02">
        <w:rPr>
          <w:rFonts w:ascii="Segoe UI" w:hAnsi="Segoe UI" w:cs="Segoe UI"/>
          <w:sz w:val="18"/>
          <w:szCs w:val="18"/>
        </w:rPr>
        <w:t>A Formanyomtatvány III.4.1.-4.11. táblázatait a hálózatba kapcsolódásra irányuló pályázati ajánlatot benyújtó pályázónak, valamint a Pályázati Felhívás 2.6.5.8. b) pontja szerint olyan vételkörzet-bővítésre irányuló pályázati ajánlatot benyújtó pályázónak kell benyújtania, amelynek kibővíteni kívánt alapjogosultsága saját műsoridővel rendelkező hálózatba kapcsolódó médiaszolgáltatás.</w:t>
      </w:r>
      <w:r w:rsidRPr="00480A02">
        <w:rPr>
          <w:rFonts w:ascii="Segoe UI" w:hAnsi="Segoe UI" w:cs="Segoe UI"/>
          <w:bCs/>
          <w:sz w:val="18"/>
          <w:szCs w:val="18"/>
        </w:rPr>
        <w:t xml:space="preserve"> Amennyiben a </w:t>
      </w:r>
      <w:r w:rsidRPr="00480A02">
        <w:rPr>
          <w:rFonts w:ascii="Segoe UI" w:hAnsi="Segoe UI" w:cs="Segoe UI"/>
          <w:sz w:val="18"/>
          <w:szCs w:val="18"/>
        </w:rPr>
        <w:t xml:space="preserve">Pályázati Felhívás 2.6.5.8. b) pontja szerint </w:t>
      </w:r>
      <w:r w:rsidRPr="00480A02">
        <w:rPr>
          <w:rFonts w:ascii="Segoe UI" w:hAnsi="Segoe UI" w:cs="Segoe UI"/>
          <w:bCs/>
          <w:sz w:val="18"/>
          <w:szCs w:val="18"/>
        </w:rPr>
        <w:t xml:space="preserve">vételkörzet-bővítésre pályázati ajánlatot benyújtó pályázónak a - </w:t>
      </w:r>
      <w:r w:rsidRPr="00480A02">
        <w:rPr>
          <w:rFonts w:ascii="Segoe UI" w:hAnsi="Segoe UI" w:cs="Segoe UI"/>
          <w:sz w:val="18"/>
          <w:szCs w:val="18"/>
        </w:rPr>
        <w:t>Formanyomtatvány II.10. pontjában megjelölt médiaszolgáltatási jogosultság</w:t>
      </w:r>
      <w:r w:rsidRPr="00480A02">
        <w:rPr>
          <w:rFonts w:ascii="Segoe UI" w:hAnsi="Segoe UI" w:cs="Segoe UI"/>
          <w:bCs/>
          <w:sz w:val="18"/>
          <w:szCs w:val="18"/>
        </w:rPr>
        <w:t xml:space="preserve">ra vonatkozó - hatósági szerződése nem tartalmaz valamely, a Pályázati Felhívásban előírt adatot, a pályázónak ezen adatokat is meg kell adnia a Pályázati Felhívás előírásainak megfelelően, a hatósági szerződésben szereplő adatokkal összhangban. </w:t>
      </w:r>
      <w:r w:rsidRPr="00480A02">
        <w:rPr>
          <w:rFonts w:ascii="Segoe UI" w:hAnsi="Segoe UI" w:cs="Segoe UI"/>
          <w:sz w:val="18"/>
          <w:szCs w:val="18"/>
        </w:rPr>
        <w:t>Ha a pályázónak a Pályázati Felhívás szerint e táblázatot nem kell kitöltenie, a táblázatot akkor is csatolni kell a rubrikák kihúzásával.</w:t>
      </w:r>
    </w:p>
  </w:footnote>
  <w:footnote w:id="41">
    <w:p w14:paraId="4DAB223F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2B4C7D">
        <w:rPr>
          <w:rStyle w:val="Lbjegyzet-hivatkozs"/>
          <w:rFonts w:ascii="Segoe UI" w:hAnsi="Segoe UI" w:cs="Segoe UI"/>
          <w:color w:val="FF0000"/>
          <w:sz w:val="18"/>
          <w:szCs w:val="18"/>
        </w:rPr>
        <w:footnoteRef/>
      </w:r>
      <w:r w:rsidRPr="002B4C7D">
        <w:rPr>
          <w:rFonts w:ascii="Segoe UI" w:hAnsi="Segoe UI" w:cs="Segoe UI"/>
          <w:color w:val="FF0000"/>
          <w:sz w:val="18"/>
          <w:szCs w:val="18"/>
        </w:rPr>
        <w:t xml:space="preserve"> </w:t>
      </w:r>
      <w:r w:rsidRPr="00480A02">
        <w:rPr>
          <w:rFonts w:ascii="Segoe UI" w:hAnsi="Segoe UI" w:cs="Segoe UI"/>
          <w:color w:val="FF0000"/>
          <w:sz w:val="18"/>
          <w:szCs w:val="18"/>
        </w:rPr>
        <w:t>Az Mttv. 83. §-ában foglalt közszolgálati célokat szolgáló műsorszámként az a műsorszám vehető figyelembe, amely időtartamának több mint 50%-ában ilyen tartalom jelenik meg.</w:t>
      </w:r>
    </w:p>
  </w:footnote>
  <w:footnote w:id="42">
    <w:p w14:paraId="394D9750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3">
    <w:p w14:paraId="70B2BC64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4">
    <w:p w14:paraId="13F22A7D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5">
    <w:p w14:paraId="4C54AF16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46">
    <w:p w14:paraId="67CDC93D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47">
    <w:p w14:paraId="5CAE18BA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48">
    <w:p w14:paraId="1DF7832B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49">
    <w:p w14:paraId="3B6FDC2B" w14:textId="77777777" w:rsidR="00DF3E1D" w:rsidRPr="002607FC" w:rsidRDefault="00DF3E1D" w:rsidP="000B7960">
      <w:pPr>
        <w:pStyle w:val="Lbjegyzetszveg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0">
    <w:p w14:paraId="4D5E2567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1">
    <w:p w14:paraId="2FCDBAB5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2">
    <w:p w14:paraId="028086E0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3">
    <w:p w14:paraId="17C3000A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4">
    <w:p w14:paraId="2EE5501C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55">
    <w:p w14:paraId="2E3F0FCD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56">
    <w:p w14:paraId="444DE5D8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57">
    <w:p w14:paraId="7B77560C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58">
    <w:p w14:paraId="2C2D0E9C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szöveg</w:t>
      </w:r>
      <w:r w:rsidRPr="00480A02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zenei művek</w:t>
      </w:r>
      <w:r w:rsidRPr="00480A02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59">
    <w:p w14:paraId="57964113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0">
    <w:p w14:paraId="3A4B5DE7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1">
    <w:p w14:paraId="785E4540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2">
    <w:p w14:paraId="53939C63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3">
    <w:p w14:paraId="60E370C8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4">
    <w:p w14:paraId="106A9B4D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65">
    <w:p w14:paraId="64D48900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66">
    <w:p w14:paraId="4898AF66" w14:textId="77777777" w:rsidR="00DF3E1D" w:rsidRPr="002607FC" w:rsidRDefault="00DF3E1D" w:rsidP="000B7960">
      <w:pPr>
        <w:pStyle w:val="Lbjegyzetszveg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67">
    <w:p w14:paraId="248DB333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Formanyomtatvány III.4.7.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szöveg</w:t>
      </w:r>
      <w:r w:rsidRPr="00480A02">
        <w:rPr>
          <w:rFonts w:ascii="Segoe UI" w:hAnsi="Segoe UI" w:cs="Segoe UI"/>
          <w:sz w:val="18"/>
          <w:szCs w:val="18"/>
        </w:rPr>
        <w:t xml:space="preserve"> minimális és a Formanyomtatvány III.4.9. pont szerinti táblázatban szereplő </w:t>
      </w:r>
      <w:r w:rsidRPr="00480A02">
        <w:rPr>
          <w:rFonts w:ascii="Segoe UI" w:hAnsi="Segoe UI" w:cs="Segoe UI"/>
          <w:b/>
          <w:sz w:val="18"/>
          <w:szCs w:val="18"/>
        </w:rPr>
        <w:t>zenei művek</w:t>
      </w:r>
      <w:r w:rsidRPr="00480A02">
        <w:rPr>
          <w:rFonts w:ascii="Segoe UI" w:hAnsi="Segoe UI" w:cs="Segoe UI"/>
          <w:sz w:val="18"/>
          <w:szCs w:val="18"/>
        </w:rPr>
        <w:t xml:space="preserve"> maximális mértékének együttesen 100%-ot kell kitennie.</w:t>
      </w:r>
    </w:p>
  </w:footnote>
  <w:footnote w:id="68">
    <w:p w14:paraId="6B206884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és percbeli értékeket legfeljebb egy tizedesjegyre kerekítve kérjük megadni.</w:t>
      </w:r>
    </w:p>
  </w:footnote>
  <w:footnote w:id="69">
    <w:p w14:paraId="55568A9C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0">
    <w:p w14:paraId="741069D8" w14:textId="77777777" w:rsidR="00DF3E1D" w:rsidRPr="00480A02" w:rsidRDefault="00DF3E1D" w:rsidP="000B7960">
      <w:pPr>
        <w:pStyle w:val="Lbjegyzetszveg"/>
        <w:ind w:left="142" w:hanging="142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percbeli érték megadása szükséges.</w:t>
      </w:r>
    </w:p>
  </w:footnote>
  <w:footnote w:id="71">
    <w:p w14:paraId="34B9883E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Amennyiben a Formanyomtatvány II.12. pont szerint megadott saját műsoridő kizárólag az éjszakai órák nélküli időtartamra esik, ebbe a sorba az előző sorban foglaltakkal azonos értéket kell írni.</w:t>
      </w:r>
    </w:p>
  </w:footnote>
  <w:footnote w:id="72">
    <w:p w14:paraId="4CAC8744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3">
    <w:p w14:paraId="11CE2641" w14:textId="77777777" w:rsidR="00DF3E1D" w:rsidRPr="002607FC" w:rsidRDefault="00DF3E1D" w:rsidP="000B7960">
      <w:pPr>
        <w:pStyle w:val="Lbjegyzetszveg"/>
        <w:ind w:left="142" w:hanging="142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4">
    <w:p w14:paraId="2C9E4A54" w14:textId="77777777" w:rsidR="00DF3E1D" w:rsidRPr="00480A02" w:rsidRDefault="00DF3E1D" w:rsidP="000B7960">
      <w:pPr>
        <w:pStyle w:val="Lbjegyzetszveg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heti és napi százalékos értékeket legfeljebb egy tizedesjegyre kerekítve kérjük megadni.</w:t>
      </w:r>
    </w:p>
  </w:footnote>
  <w:footnote w:id="75">
    <w:p w14:paraId="4F9653A1" w14:textId="77777777" w:rsidR="00DF3E1D" w:rsidRPr="002607FC" w:rsidRDefault="00DF3E1D" w:rsidP="000B7960">
      <w:pPr>
        <w:pStyle w:val="Lbjegyzetszveg"/>
        <w:ind w:left="142" w:hanging="142"/>
        <w:jc w:val="both"/>
        <w:rPr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A napi minimális mérték az az érték, amely bármely napon teljesül, azaz a legalacsonyabb napi minimális százalékos érték megadása szükséges.</w:t>
      </w:r>
    </w:p>
  </w:footnote>
  <w:footnote w:id="76">
    <w:p w14:paraId="55131C88" w14:textId="77777777" w:rsidR="00DF3E1D" w:rsidRPr="00480A02" w:rsidRDefault="00DF3E1D" w:rsidP="000B7960">
      <w:pPr>
        <w:pStyle w:val="Lbjegyzetszveg"/>
        <w:jc w:val="both"/>
        <w:rPr>
          <w:rFonts w:ascii="Segoe UI" w:hAnsi="Segoe UI" w:cs="Segoe UI"/>
          <w:sz w:val="18"/>
          <w:szCs w:val="18"/>
        </w:rPr>
      </w:pPr>
      <w:r w:rsidRPr="00480A02">
        <w:rPr>
          <w:rStyle w:val="Lbjegyzet-hivatkozs"/>
          <w:rFonts w:ascii="Segoe UI" w:eastAsia="Calibri" w:hAnsi="Segoe UI" w:cs="Segoe UI"/>
          <w:sz w:val="18"/>
          <w:szCs w:val="18"/>
        </w:rPr>
        <w:footnoteRef/>
      </w:r>
      <w:r w:rsidRPr="00480A02">
        <w:rPr>
          <w:rFonts w:ascii="Segoe UI" w:hAnsi="Segoe UI" w:cs="Segoe UI"/>
          <w:sz w:val="18"/>
          <w:szCs w:val="18"/>
        </w:rPr>
        <w:t xml:space="preserve"> Kizárólag egy kategória választható.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6BA0C" w14:textId="77777777" w:rsidR="00E6172F" w:rsidRDefault="00E6172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2C5C3" w14:textId="77777777" w:rsidR="00DF3E1D" w:rsidRDefault="00DF3E1D" w:rsidP="00DF3E1D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DB86B2B" wp14:editId="633F90B2">
          <wp:simplePos x="0" y="0"/>
          <wp:positionH relativeFrom="margin">
            <wp:posOffset>-536575</wp:posOffset>
          </wp:positionH>
          <wp:positionV relativeFrom="paragraph">
            <wp:posOffset>57785</wp:posOffset>
          </wp:positionV>
          <wp:extent cx="1879200" cy="702000"/>
          <wp:effectExtent l="0" t="0" r="6985" b="3175"/>
          <wp:wrapTight wrapText="bothSides">
            <wp:wrapPolygon edited="0">
              <wp:start x="0" y="0"/>
              <wp:lineTo x="0" y="21111"/>
              <wp:lineTo x="21461" y="21111"/>
              <wp:lineTo x="21461" y="0"/>
              <wp:lineTo x="0" y="0"/>
            </wp:wrapPolygon>
          </wp:wrapTight>
          <wp:docPr id="2" name="Kép 2" descr="A képen szöveg, Betűtípus, embléma, Grafika látható&#10;&#10;Automatikusan generált leírá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 descr="A képen szöveg, Betűtípus, embléma, Grafika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2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397F91" w14:textId="77777777" w:rsidR="00DF3E1D" w:rsidRDefault="00DF3E1D" w:rsidP="00DF3E1D">
    <w:pPr>
      <w:pStyle w:val="lfej"/>
      <w:tabs>
        <w:tab w:val="clear" w:pos="4536"/>
        <w:tab w:val="clear" w:pos="9072"/>
        <w:tab w:val="right" w:pos="8931"/>
      </w:tabs>
      <w:rPr>
        <w:rFonts w:ascii="Arial" w:hAnsi="Arial" w:cs="Arial"/>
        <w:sz w:val="20"/>
        <w:szCs w:val="20"/>
      </w:rPr>
    </w:pPr>
  </w:p>
  <w:p w14:paraId="15DF9A39" w14:textId="4234C0CA" w:rsidR="00DF3E1D" w:rsidRPr="001B573B" w:rsidRDefault="00DF3E1D" w:rsidP="00DF3E1D">
    <w:pPr>
      <w:pStyle w:val="lfej"/>
      <w:tabs>
        <w:tab w:val="clear" w:pos="4536"/>
        <w:tab w:val="clear" w:pos="9072"/>
      </w:tabs>
      <w:ind w:left="5529" w:right="-1"/>
      <w:rPr>
        <w:rFonts w:ascii="Segoe UI" w:hAnsi="Segoe UI" w:cs="Segoe UI"/>
        <w:szCs w:val="20"/>
      </w:rPr>
    </w:pPr>
    <w:bookmarkStart w:id="7" w:name="_GoBack"/>
    <w:r w:rsidRPr="001B573B">
      <w:rPr>
        <w:rFonts w:ascii="Segoe UI" w:hAnsi="Segoe UI" w:cs="Segoe UI"/>
        <w:szCs w:val="20"/>
      </w:rPr>
      <w:ptab w:relativeTo="margin" w:alignment="right" w:leader="none"/>
    </w:r>
    <w:r w:rsidRPr="001B573B">
      <w:rPr>
        <w:rFonts w:ascii="Segoe UI" w:hAnsi="Segoe UI" w:cs="Segoe UI"/>
      </w:rPr>
      <w:t xml:space="preserve">Kecskemét 95,3 </w:t>
    </w:r>
    <w:r w:rsidRPr="001B573B">
      <w:rPr>
        <w:rFonts w:ascii="Segoe UI" w:hAnsi="Segoe UI" w:cs="Segoe UI"/>
        <w:szCs w:val="20"/>
      </w:rPr>
      <w:t>MHz</w:t>
    </w:r>
  </w:p>
  <w:bookmarkEnd w:id="7"/>
  <w:p w14:paraId="3E2C2731" w14:textId="77777777" w:rsidR="00DF3E1D" w:rsidRDefault="00DF3E1D" w:rsidP="00DF3E1D">
    <w:pPr>
      <w:pStyle w:val="lfej"/>
      <w:tabs>
        <w:tab w:val="clear" w:pos="4536"/>
        <w:tab w:val="clear" w:pos="9072"/>
      </w:tabs>
      <w:ind w:left="5529" w:right="-1"/>
      <w:jc w:val="right"/>
      <w:rPr>
        <w:rFonts w:ascii="Arial" w:hAnsi="Arial" w:cs="Arial"/>
      </w:rPr>
    </w:pPr>
  </w:p>
  <w:p w14:paraId="3EE867C4" w14:textId="7864186E" w:rsidR="00DF3E1D" w:rsidRPr="00480A02" w:rsidRDefault="00DF3E1D" w:rsidP="00DF3E1D">
    <w:pPr>
      <w:pStyle w:val="lfej"/>
      <w:tabs>
        <w:tab w:val="clear" w:pos="4536"/>
        <w:tab w:val="clear" w:pos="9072"/>
      </w:tabs>
      <w:ind w:left="5529" w:right="-1"/>
      <w:jc w:val="right"/>
      <w:rPr>
        <w:rFonts w:ascii="Segoe UI" w:hAnsi="Segoe UI" w:cs="Segoe UI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D5D6" w14:textId="77777777" w:rsidR="00E6172F" w:rsidRDefault="00E6172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B09B6"/>
    <w:multiLevelType w:val="multilevel"/>
    <w:tmpl w:val="040E001F"/>
    <w:styleLink w:val="Stlus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3E4506"/>
    <w:multiLevelType w:val="multilevel"/>
    <w:tmpl w:val="040E001F"/>
    <w:styleLink w:val="Stlus1"/>
    <w:lvl w:ilvl="0">
      <w:start w:val="2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446579D"/>
    <w:multiLevelType w:val="hybridMultilevel"/>
    <w:tmpl w:val="CBF625FE"/>
    <w:lvl w:ilvl="0" w:tplc="040E000B">
      <w:start w:val="1"/>
      <w:numFmt w:val="bullet"/>
      <w:lvlText w:val=""/>
      <w:lvlJc w:val="left"/>
      <w:pPr>
        <w:ind w:left="9291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60"/>
    <w:rsid w:val="000605AC"/>
    <w:rsid w:val="000B7960"/>
    <w:rsid w:val="001B573B"/>
    <w:rsid w:val="002B4C7D"/>
    <w:rsid w:val="003B6086"/>
    <w:rsid w:val="004462CE"/>
    <w:rsid w:val="005B5702"/>
    <w:rsid w:val="00644A04"/>
    <w:rsid w:val="0069406A"/>
    <w:rsid w:val="00754510"/>
    <w:rsid w:val="0095666A"/>
    <w:rsid w:val="00B05FDC"/>
    <w:rsid w:val="00C75D4A"/>
    <w:rsid w:val="00DF3E1D"/>
    <w:rsid w:val="00E6172F"/>
    <w:rsid w:val="00FF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398D"/>
  <w15:chartTrackingRefBased/>
  <w15:docId w15:val="{27277317-327D-42BE-BDBB-F6474DD8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B7960"/>
    <w:pPr>
      <w:autoSpaceDN w:val="0"/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B7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B7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B7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0B7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0B7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0B7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9"/>
    <w:semiHidden/>
    <w:unhideWhenUsed/>
    <w:qFormat/>
    <w:rsid w:val="000B7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9"/>
    <w:unhideWhenUsed/>
    <w:qFormat/>
    <w:rsid w:val="000B7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9"/>
    <w:semiHidden/>
    <w:unhideWhenUsed/>
    <w:qFormat/>
    <w:rsid w:val="000B7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7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0B7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0B7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rsid w:val="000B796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semiHidden/>
    <w:rsid w:val="000B796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rsid w:val="000B796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9"/>
    <w:semiHidden/>
    <w:rsid w:val="000B796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9"/>
    <w:rsid w:val="000B796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9"/>
    <w:semiHidden/>
    <w:rsid w:val="000B796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7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7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7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7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7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796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796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796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7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796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7960"/>
    <w:rPr>
      <w:b/>
      <w:bCs/>
      <w:smallCaps/>
      <w:color w:val="0F4761" w:themeColor="accent1" w:themeShade="BF"/>
      <w:spacing w:val="5"/>
    </w:rPr>
  </w:style>
  <w:style w:type="paragraph" w:styleId="Szvegtrzs2">
    <w:name w:val="Body Text 2"/>
    <w:basedOn w:val="Norml"/>
    <w:link w:val="Szvegtrzs2Char"/>
    <w:uiPriority w:val="99"/>
    <w:unhideWhenUsed/>
    <w:rsid w:val="000B7960"/>
    <w:pPr>
      <w:suppressAutoHyphens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2Char">
    <w:name w:val="Szövegtörzs 2 Char"/>
    <w:basedOn w:val="Bekezdsalapbettpusa"/>
    <w:link w:val="Szvegtrzs2"/>
    <w:uiPriority w:val="99"/>
    <w:rsid w:val="000B7960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table" w:customStyle="1" w:styleId="Rcsostblzat44">
    <w:name w:val="Rácsos táblázat44"/>
    <w:basedOn w:val="Normltblzat"/>
    <w:next w:val="Rcsos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0B796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0B7960"/>
    <w:rPr>
      <w:rFonts w:ascii="Calibri" w:eastAsia="Calibri" w:hAnsi="Calibri" w:cs="Times New Roman"/>
      <w:kern w:val="0"/>
      <w14:ligatures w14:val="none"/>
    </w:rPr>
  </w:style>
  <w:style w:type="table" w:styleId="Rcsostblzat">
    <w:name w:val="Table Grid"/>
    <w:basedOn w:val="Norml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nhideWhenUsed/>
    <w:rsid w:val="000B7960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0B7960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0B7960"/>
    <w:pPr>
      <w:suppressAutoHyphens/>
      <w:autoSpaceDN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Lbjegyzetszveg">
    <w:name w:val="footnote text"/>
    <w:basedOn w:val="Norml"/>
    <w:link w:val="LbjegyzetszvegChar"/>
    <w:uiPriority w:val="99"/>
    <w:unhideWhenUsed/>
    <w:rsid w:val="000B7960"/>
    <w:pPr>
      <w:suppressAutoHyphens/>
      <w:autoSpaceDN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B796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Jegyzetszveg">
    <w:name w:val="annotation text"/>
    <w:basedOn w:val="Norml"/>
    <w:link w:val="JegyzetszvegChar"/>
    <w:uiPriority w:val="99"/>
    <w:unhideWhenUsed/>
    <w:rsid w:val="000B7960"/>
    <w:pPr>
      <w:suppressAutoHyphens/>
      <w:autoSpaceDN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B7960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0B7960"/>
    <w:pPr>
      <w:tabs>
        <w:tab w:val="center" w:pos="4536"/>
        <w:tab w:val="right" w:pos="9072"/>
      </w:tabs>
      <w:autoSpaceDN/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7960"/>
    <w:rPr>
      <w:rFonts w:ascii="Calibri" w:eastAsia="Calibri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0B7960"/>
    <w:pPr>
      <w:tabs>
        <w:tab w:val="center" w:pos="4536"/>
        <w:tab w:val="right" w:pos="9072"/>
      </w:tabs>
      <w:autoSpaceDN/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7960"/>
    <w:rPr>
      <w:rFonts w:ascii="Calibri" w:eastAsia="Calibri" w:hAnsi="Calibri" w:cs="Times New Roman"/>
      <w:kern w:val="0"/>
      <w14:ligatures w14:val="none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0B7960"/>
    <w:pPr>
      <w:suppressAutoHyphens/>
      <w:autoSpaceDN/>
      <w:spacing w:after="120" w:line="240" w:lineRule="auto"/>
      <w:ind w:left="283"/>
      <w:jc w:val="both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0B7960"/>
    <w:rPr>
      <w:rFonts w:ascii="Arial" w:eastAsia="Times New Roman" w:hAnsi="Arial" w:cs="Arial"/>
      <w:kern w:val="0"/>
      <w:sz w:val="24"/>
      <w:szCs w:val="20"/>
      <w:lang w:eastAsia="ar-SA"/>
      <w14:ligatures w14:val="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B7960"/>
    <w:pPr>
      <w:suppressAutoHyphens/>
      <w:autoSpaceDN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B7960"/>
    <w:rPr>
      <w:rFonts w:ascii="Arial" w:eastAsia="Times New Roman" w:hAnsi="Arial" w:cs="Arial"/>
      <w:kern w:val="0"/>
      <w:sz w:val="16"/>
      <w:szCs w:val="16"/>
      <w:lang w:eastAsia="ar-SA"/>
      <w14:ligatures w14:val="none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B7960"/>
    <w:pPr>
      <w:suppressAutoHyphens/>
      <w:autoSpaceDN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B7960"/>
    <w:rPr>
      <w:rFonts w:ascii="Arial" w:eastAsia="Times New Roman" w:hAnsi="Arial" w:cs="Arial"/>
      <w:kern w:val="0"/>
      <w:sz w:val="24"/>
      <w:szCs w:val="24"/>
      <w:lang w:eastAsia="ar-SA"/>
      <w14:ligatures w14:val="none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B7960"/>
    <w:pPr>
      <w:autoSpaceDN/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B7960"/>
    <w:rPr>
      <w:rFonts w:ascii="Consolas" w:eastAsia="Calibri" w:hAnsi="Consolas" w:cs="Consolas"/>
      <w:kern w:val="0"/>
      <w:sz w:val="21"/>
      <w:szCs w:val="21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7960"/>
    <w:pPr>
      <w:suppressAutoHyphens w:val="0"/>
      <w:spacing w:after="200"/>
    </w:pPr>
    <w:rPr>
      <w:rFonts w:ascii="Calibri" w:eastAsia="Calibri" w:hAnsi="Calibri" w:cs="Times New Roman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7960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B7960"/>
    <w:pPr>
      <w:autoSpaceDN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B7960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NincstrkzChar">
    <w:name w:val="Nincs térköz Char"/>
    <w:link w:val="Nincstrkz"/>
    <w:locked/>
    <w:rsid w:val="000B7960"/>
    <w:rPr>
      <w:rFonts w:ascii="Times New Roman" w:hAnsi="Times New Roman" w:cs="Times New Roman"/>
    </w:rPr>
  </w:style>
  <w:style w:type="paragraph" w:styleId="Nincstrkz">
    <w:name w:val="No Spacing"/>
    <w:basedOn w:val="Norml"/>
    <w:link w:val="NincstrkzChar"/>
    <w:qFormat/>
    <w:rsid w:val="000B7960"/>
    <w:pPr>
      <w:autoSpaceDN/>
      <w:spacing w:after="0" w:line="240" w:lineRule="auto"/>
      <w:jc w:val="both"/>
    </w:pPr>
    <w:rPr>
      <w:rFonts w:ascii="Times New Roman" w:eastAsiaTheme="minorHAnsi" w:hAnsi="Times New Roman"/>
      <w:kern w:val="2"/>
      <w14:ligatures w14:val="standardContextual"/>
    </w:rPr>
  </w:style>
  <w:style w:type="paragraph" w:styleId="Vltozat">
    <w:name w:val="Revision"/>
    <w:uiPriority w:val="99"/>
    <w:semiHidden/>
    <w:rsid w:val="000B7960"/>
    <w:pPr>
      <w:autoSpaceDN w:val="0"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0B79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Listaszerbekezds2">
    <w:name w:val="Listaszerű bekezdés2"/>
    <w:basedOn w:val="Norml"/>
    <w:uiPriority w:val="99"/>
    <w:rsid w:val="000B7960"/>
    <w:pPr>
      <w:autoSpaceDN/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Standard">
    <w:name w:val="Standard"/>
    <w:uiPriority w:val="99"/>
    <w:rsid w:val="000B7960"/>
    <w:pPr>
      <w:autoSpaceDN w:val="0"/>
      <w:spacing w:after="0" w:line="240" w:lineRule="auto"/>
    </w:pPr>
    <w:rPr>
      <w:rFonts w:ascii="Arial" w:eastAsia="Times New Roman" w:hAnsi="Arial" w:cs="Arial"/>
      <w:kern w:val="0"/>
      <w:lang w:eastAsia="hu-HU"/>
      <w14:ligatures w14:val="none"/>
    </w:rPr>
  </w:style>
  <w:style w:type="paragraph" w:customStyle="1" w:styleId="Textbody">
    <w:name w:val="Text body"/>
    <w:basedOn w:val="Norml"/>
    <w:uiPriority w:val="99"/>
    <w:rsid w:val="000B7960"/>
    <w:pPr>
      <w:suppressAutoHyphens/>
      <w:autoSpaceDN/>
      <w:spacing w:after="12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Heading">
    <w:name w:val="Heading"/>
    <w:basedOn w:val="Norml"/>
    <w:next w:val="Textbody"/>
    <w:uiPriority w:val="99"/>
    <w:rsid w:val="000B7960"/>
    <w:pPr>
      <w:keepNext/>
      <w:suppressAutoHyphens/>
      <w:autoSpaceDN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msor11">
    <w:name w:val="Címsor 11"/>
    <w:basedOn w:val="Norml"/>
    <w:next w:val="Textbody"/>
    <w:uiPriority w:val="99"/>
    <w:rsid w:val="000B7960"/>
    <w:pPr>
      <w:keepNext/>
      <w:keepLines/>
      <w:suppressAutoHyphens/>
      <w:autoSpaceDN/>
      <w:spacing w:after="0" w:line="200" w:lineRule="atLeast"/>
      <w:jc w:val="both"/>
      <w:outlineLvl w:val="0"/>
    </w:pPr>
    <w:rPr>
      <w:rFonts w:ascii="Arial" w:eastAsia="Times New Roman" w:hAnsi="Arial" w:cs="Arial"/>
      <w:b/>
      <w:spacing w:val="-10"/>
      <w:kern w:val="3"/>
      <w:szCs w:val="20"/>
      <w:lang w:eastAsia="ar-SA"/>
    </w:rPr>
  </w:style>
  <w:style w:type="paragraph" w:customStyle="1" w:styleId="Cmsor21">
    <w:name w:val="Címsor 21"/>
    <w:basedOn w:val="Norml"/>
    <w:next w:val="Norml"/>
    <w:uiPriority w:val="99"/>
    <w:rsid w:val="000B7960"/>
    <w:pPr>
      <w:keepNext/>
      <w:suppressAutoHyphens/>
      <w:autoSpaceDN/>
      <w:spacing w:before="240" w:after="6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customStyle="1" w:styleId="Cmsor41">
    <w:name w:val="Címsor 41"/>
    <w:basedOn w:val="Norml"/>
    <w:next w:val="Norml"/>
    <w:uiPriority w:val="99"/>
    <w:rsid w:val="000B7960"/>
    <w:pPr>
      <w:keepNext/>
      <w:suppressAutoHyphens/>
      <w:autoSpaceDN/>
      <w:spacing w:before="240" w:after="60" w:line="240" w:lineRule="auto"/>
      <w:outlineLvl w:val="3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paragraph" w:customStyle="1" w:styleId="Cmsor51">
    <w:name w:val="Címsor 51"/>
    <w:basedOn w:val="Norml"/>
    <w:next w:val="Norml"/>
    <w:uiPriority w:val="99"/>
    <w:rsid w:val="000B7960"/>
    <w:pPr>
      <w:suppressAutoHyphens/>
      <w:autoSpaceDN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ar-SA"/>
    </w:rPr>
  </w:style>
  <w:style w:type="paragraph" w:customStyle="1" w:styleId="Cmsor81">
    <w:name w:val="Címsor 81"/>
    <w:basedOn w:val="Norml"/>
    <w:next w:val="Norml"/>
    <w:uiPriority w:val="99"/>
    <w:rsid w:val="000B7960"/>
    <w:pPr>
      <w:suppressAutoHyphens/>
      <w:autoSpaceDN/>
      <w:spacing w:before="240" w:after="60" w:line="240" w:lineRule="auto"/>
      <w:jc w:val="both"/>
      <w:outlineLvl w:val="7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lfej1">
    <w:name w:val="Élőfej1"/>
    <w:basedOn w:val="Norml"/>
    <w:uiPriority w:val="99"/>
    <w:rsid w:val="000B7960"/>
    <w:pPr>
      <w:keepLines/>
      <w:tabs>
        <w:tab w:val="left" w:pos="-1080"/>
        <w:tab w:val="center" w:pos="4320"/>
        <w:tab w:val="right" w:pos="9480"/>
      </w:tabs>
      <w:suppressAutoHyphens/>
      <w:autoSpaceDN/>
      <w:spacing w:after="0" w:line="240" w:lineRule="auto"/>
      <w:ind w:left="-1080" w:right="-1080"/>
    </w:pPr>
    <w:rPr>
      <w:rFonts w:ascii="Arial" w:eastAsia="Times New Roman" w:hAnsi="Arial" w:cs="Arial"/>
      <w:i/>
      <w:sz w:val="20"/>
      <w:szCs w:val="20"/>
      <w:lang w:eastAsia="ar-SA"/>
    </w:rPr>
  </w:style>
  <w:style w:type="paragraph" w:customStyle="1" w:styleId="llb1">
    <w:name w:val="Élőláb1"/>
    <w:basedOn w:val="Norml"/>
    <w:uiPriority w:val="99"/>
    <w:rsid w:val="000B7960"/>
    <w:pPr>
      <w:tabs>
        <w:tab w:val="center" w:pos="4536"/>
        <w:tab w:val="right" w:pos="9072"/>
      </w:tabs>
      <w:suppressAutoHyphens/>
      <w:autoSpaceDN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Contents">
    <w:name w:val="Table Contents"/>
    <w:basedOn w:val="Norml"/>
    <w:uiPriority w:val="99"/>
    <w:rsid w:val="000B7960"/>
    <w:pPr>
      <w:suppressLineNumbers/>
      <w:suppressAutoHyphens/>
      <w:autoSpaceDN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ableHeading">
    <w:name w:val="Table Heading"/>
    <w:basedOn w:val="TableContents"/>
    <w:uiPriority w:val="99"/>
    <w:rsid w:val="000B7960"/>
    <w:pPr>
      <w:jc w:val="center"/>
    </w:pPr>
    <w:rPr>
      <w:b/>
      <w:bCs/>
    </w:rPr>
  </w:style>
  <w:style w:type="paragraph" w:customStyle="1" w:styleId="Kpalrs1">
    <w:name w:val="Képaláírás1"/>
    <w:basedOn w:val="Norml"/>
    <w:uiPriority w:val="99"/>
    <w:rsid w:val="000B7960"/>
    <w:pPr>
      <w:suppressLineNumbers/>
      <w:suppressAutoHyphens/>
      <w:autoSpaceDN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Framecontents">
    <w:name w:val="Frame contents"/>
    <w:basedOn w:val="Textbody"/>
    <w:uiPriority w:val="99"/>
    <w:rsid w:val="000B7960"/>
  </w:style>
  <w:style w:type="paragraph" w:customStyle="1" w:styleId="Index">
    <w:name w:val="Index"/>
    <w:basedOn w:val="Norml"/>
    <w:uiPriority w:val="99"/>
    <w:rsid w:val="000B7960"/>
    <w:pPr>
      <w:suppressLineNumbers/>
      <w:suppressAutoHyphens/>
      <w:autoSpaceDN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Szvegtrzsbehzssal21">
    <w:name w:val="Szövegtörzs behúzással 21"/>
    <w:basedOn w:val="Norml"/>
    <w:uiPriority w:val="99"/>
    <w:rsid w:val="000B7960"/>
    <w:pPr>
      <w:suppressAutoHyphens/>
      <w:autoSpaceDN/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0B7960"/>
    <w:pPr>
      <w:suppressAutoHyphens/>
      <w:autoSpaceDN/>
      <w:spacing w:after="120" w:line="48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zvegtrzs31">
    <w:name w:val="Szövegtörzs 31"/>
    <w:basedOn w:val="Norml"/>
    <w:uiPriority w:val="99"/>
    <w:rsid w:val="000B7960"/>
    <w:pPr>
      <w:suppressAutoHyphens/>
      <w:autoSpaceDN/>
      <w:spacing w:after="120" w:line="240" w:lineRule="auto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Csakszveg1">
    <w:name w:val="Csak szöveg1"/>
    <w:basedOn w:val="Norml"/>
    <w:uiPriority w:val="99"/>
    <w:rsid w:val="000B7960"/>
    <w:pPr>
      <w:suppressAutoHyphens/>
      <w:autoSpaceDN/>
      <w:spacing w:after="0" w:line="240" w:lineRule="auto"/>
      <w:jc w:val="both"/>
    </w:pPr>
    <w:rPr>
      <w:rFonts w:ascii="Courier New" w:eastAsia="Times New Roman" w:hAnsi="Courier New" w:cs="Arial"/>
      <w:sz w:val="20"/>
      <w:szCs w:val="20"/>
      <w:lang w:eastAsia="ar-SA"/>
    </w:rPr>
  </w:style>
  <w:style w:type="paragraph" w:customStyle="1" w:styleId="Szvegtrzsbehzssal31">
    <w:name w:val="Szövegtörzs behúzással 31"/>
    <w:basedOn w:val="Norml"/>
    <w:uiPriority w:val="99"/>
    <w:rsid w:val="000B7960"/>
    <w:pPr>
      <w:suppressAutoHyphens/>
      <w:autoSpaceDN/>
      <w:spacing w:after="120" w:line="240" w:lineRule="auto"/>
      <w:ind w:left="283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customStyle="1" w:styleId="Hatcmsor2">
    <w:name w:val="Hatcímsor2"/>
    <w:basedOn w:val="Cmsor21"/>
    <w:uiPriority w:val="99"/>
    <w:rsid w:val="000B7960"/>
    <w:pPr>
      <w:spacing w:before="0" w:after="0"/>
      <w:jc w:val="center"/>
      <w:outlineLvl w:val="1"/>
    </w:pPr>
    <w:rPr>
      <w:rFonts w:ascii="Times New Roman" w:hAnsi="Times New Roman" w:cs="Times New Roman"/>
      <w:b w:val="0"/>
      <w:bCs w:val="0"/>
      <w:iCs w:val="0"/>
      <w:sz w:val="24"/>
      <w:szCs w:val="20"/>
    </w:rPr>
  </w:style>
  <w:style w:type="paragraph" w:customStyle="1" w:styleId="Hatcmsor1">
    <w:name w:val="Hatcímsor1"/>
    <w:basedOn w:val="Cmsor11"/>
    <w:uiPriority w:val="99"/>
    <w:rsid w:val="000B7960"/>
    <w:pPr>
      <w:keepLines w:val="0"/>
      <w:spacing w:line="240" w:lineRule="auto"/>
      <w:jc w:val="center"/>
    </w:pPr>
    <w:rPr>
      <w:rFonts w:ascii="Times New Roman" w:hAnsi="Times New Roman"/>
      <w:spacing w:val="0"/>
      <w:sz w:val="32"/>
    </w:rPr>
  </w:style>
  <w:style w:type="paragraph" w:customStyle="1" w:styleId="hatcmsor20">
    <w:name w:val="hatcmsor2"/>
    <w:basedOn w:val="Norml"/>
    <w:uiPriority w:val="99"/>
    <w:rsid w:val="000B7960"/>
    <w:pPr>
      <w:keepNext/>
      <w:suppressAutoHyphens/>
      <w:autoSpaceDN/>
      <w:spacing w:after="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paragraph" w:customStyle="1" w:styleId="hatcmsor10">
    <w:name w:val="hatcmsor1"/>
    <w:basedOn w:val="Norml"/>
    <w:uiPriority w:val="99"/>
    <w:rsid w:val="000B7960"/>
    <w:pPr>
      <w:keepNext/>
      <w:suppressAutoHyphens/>
      <w:autoSpaceDN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customStyle="1" w:styleId="2Folyszveg">
    <w:name w:val="2. Folyószöveg"/>
    <w:basedOn w:val="Norml"/>
    <w:uiPriority w:val="99"/>
    <w:qFormat/>
    <w:rsid w:val="000B7960"/>
    <w:pPr>
      <w:autoSpaceDN/>
      <w:spacing w:after="0" w:line="280" w:lineRule="exact"/>
    </w:pPr>
    <w:rPr>
      <w:rFonts w:ascii="Franklin Gothic Book" w:hAnsi="Franklin Gothic Book"/>
      <w:sz w:val="20"/>
    </w:rPr>
  </w:style>
  <w:style w:type="paragraph" w:customStyle="1" w:styleId="Listaszerbekezds1">
    <w:name w:val="Listaszerű bekezdés1"/>
    <w:basedOn w:val="Norml"/>
    <w:uiPriority w:val="99"/>
    <w:rsid w:val="000B7960"/>
    <w:pPr>
      <w:autoSpaceDN/>
      <w:spacing w:after="160" w:line="259" w:lineRule="auto"/>
      <w:ind w:left="720"/>
    </w:pPr>
    <w:rPr>
      <w:rFonts w:eastAsia="Times New Roman"/>
    </w:rPr>
  </w:style>
  <w:style w:type="paragraph" w:customStyle="1" w:styleId="cf0">
    <w:name w:val="cf0"/>
    <w:basedOn w:val="Norml"/>
    <w:uiPriority w:val="99"/>
    <w:rsid w:val="000B7960"/>
    <w:pPr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Lbjegyzet-hivatkozs">
    <w:name w:val="footnote reference"/>
    <w:aliases w:val="Footnote symbol,Nota,Footnote,Footnote Refernece,BVI fnr,Fußnotenzeichen_Raxen,callout,Footnote Reference Number,SUPERS,Footnote reference number,Times 10 Point,Exposant 3 Point,EN Footnote Reference,note TESI,-E Fußnotenzeichen"/>
    <w:unhideWhenUsed/>
    <w:qFormat/>
    <w:rsid w:val="000B7960"/>
    <w:rPr>
      <w:position w:val="0"/>
      <w:vertAlign w:val="superscript"/>
    </w:rPr>
  </w:style>
  <w:style w:type="character" w:styleId="Jegyzethivatkozs">
    <w:name w:val="annotation reference"/>
    <w:uiPriority w:val="99"/>
    <w:semiHidden/>
    <w:unhideWhenUsed/>
    <w:rsid w:val="000B7960"/>
    <w:rPr>
      <w:sz w:val="16"/>
      <w:szCs w:val="16"/>
    </w:rPr>
  </w:style>
  <w:style w:type="character" w:customStyle="1" w:styleId="NumberingSymbols">
    <w:name w:val="Numbering Symbols"/>
    <w:rsid w:val="000B7960"/>
  </w:style>
  <w:style w:type="character" w:customStyle="1" w:styleId="EndnoteSymbol">
    <w:name w:val="Endnote Symbol"/>
    <w:rsid w:val="000B7960"/>
  </w:style>
  <w:style w:type="character" w:customStyle="1" w:styleId="WW8Num4z0">
    <w:name w:val="WW8Num4z0"/>
    <w:rsid w:val="000B7960"/>
    <w:rPr>
      <w:b w:val="0"/>
      <w:bCs w:val="0"/>
    </w:rPr>
  </w:style>
  <w:style w:type="character" w:customStyle="1" w:styleId="WW8Num9z0">
    <w:name w:val="WW8Num9z0"/>
    <w:rsid w:val="000B7960"/>
    <w:rPr>
      <w:b w:val="0"/>
      <w:bCs w:val="0"/>
    </w:rPr>
  </w:style>
  <w:style w:type="character" w:customStyle="1" w:styleId="WW8Num13z0">
    <w:name w:val="WW8Num13z0"/>
    <w:rsid w:val="000B7960"/>
    <w:rPr>
      <w:b/>
      <w:bCs w:val="0"/>
    </w:rPr>
  </w:style>
  <w:style w:type="character" w:customStyle="1" w:styleId="WW8Num15z0">
    <w:name w:val="WW8Num15z0"/>
    <w:rsid w:val="000B796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0B7960"/>
    <w:rPr>
      <w:rFonts w:ascii="Courier New" w:hAnsi="Courier New" w:cs="Courier New" w:hint="default"/>
    </w:rPr>
  </w:style>
  <w:style w:type="character" w:customStyle="1" w:styleId="WW8Num15z2">
    <w:name w:val="WW8Num15z2"/>
    <w:rsid w:val="000B7960"/>
    <w:rPr>
      <w:rFonts w:ascii="Wingdings" w:hAnsi="Wingdings" w:hint="default"/>
    </w:rPr>
  </w:style>
  <w:style w:type="character" w:customStyle="1" w:styleId="WW8Num15z3">
    <w:name w:val="WW8Num15z3"/>
    <w:rsid w:val="000B7960"/>
    <w:rPr>
      <w:rFonts w:ascii="Symbol" w:hAnsi="Symbol" w:hint="default"/>
    </w:rPr>
  </w:style>
  <w:style w:type="character" w:customStyle="1" w:styleId="WW8Num16z0">
    <w:name w:val="WW8Num16z0"/>
    <w:rsid w:val="000B7960"/>
    <w:rPr>
      <w:i/>
      <w:iCs w:val="0"/>
    </w:rPr>
  </w:style>
  <w:style w:type="character" w:customStyle="1" w:styleId="WW8Num19z0">
    <w:name w:val="WW8Num19z0"/>
    <w:rsid w:val="000B7960"/>
    <w:rPr>
      <w:rFonts w:ascii="Times New Roman" w:hAnsi="Times New Roman" w:cs="Times New Roman" w:hint="default"/>
    </w:rPr>
  </w:style>
  <w:style w:type="character" w:customStyle="1" w:styleId="WW8Num20z0">
    <w:name w:val="WW8Num20z0"/>
    <w:rsid w:val="000B7960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0B7960"/>
    <w:rPr>
      <w:rFonts w:ascii="Courier New" w:hAnsi="Courier New" w:cs="Courier New" w:hint="default"/>
    </w:rPr>
  </w:style>
  <w:style w:type="character" w:customStyle="1" w:styleId="WW8Num20z2">
    <w:name w:val="WW8Num20z2"/>
    <w:rsid w:val="000B7960"/>
    <w:rPr>
      <w:rFonts w:ascii="Wingdings" w:hAnsi="Wingdings" w:hint="default"/>
    </w:rPr>
  </w:style>
  <w:style w:type="character" w:customStyle="1" w:styleId="WW8Num20z3">
    <w:name w:val="WW8Num20z3"/>
    <w:rsid w:val="000B7960"/>
    <w:rPr>
      <w:rFonts w:ascii="Symbol" w:hAnsi="Symbol" w:hint="default"/>
    </w:rPr>
  </w:style>
  <w:style w:type="character" w:customStyle="1" w:styleId="WW8Num24z0">
    <w:name w:val="WW8Num24z0"/>
    <w:rsid w:val="000B7960"/>
    <w:rPr>
      <w:b/>
      <w:bCs w:val="0"/>
      <w:i w:val="0"/>
      <w:iCs w:val="0"/>
      <w:sz w:val="22"/>
      <w:szCs w:val="22"/>
    </w:rPr>
  </w:style>
  <w:style w:type="character" w:customStyle="1" w:styleId="Bekezdsalapbettpusa1">
    <w:name w:val="Bekezdés alapbetűtípusa1"/>
    <w:rsid w:val="000B7960"/>
  </w:style>
  <w:style w:type="character" w:customStyle="1" w:styleId="CharChar">
    <w:name w:val="Char Char"/>
    <w:rsid w:val="000B7960"/>
    <w:rPr>
      <w:lang w:val="hu-HU" w:eastAsia="ar-SA" w:bidi="ar-SA"/>
    </w:rPr>
  </w:style>
  <w:style w:type="character" w:customStyle="1" w:styleId="CharChar1">
    <w:name w:val="Char Char1"/>
    <w:rsid w:val="000B7960"/>
    <w:rPr>
      <w:sz w:val="24"/>
      <w:szCs w:val="24"/>
      <w:lang w:val="hu-HU" w:eastAsia="ar-SA" w:bidi="ar-SA"/>
    </w:rPr>
  </w:style>
  <w:style w:type="character" w:customStyle="1" w:styleId="Lbjegyzet-karakterek">
    <w:name w:val="Lábjegyzet-karakterek"/>
    <w:uiPriority w:val="99"/>
    <w:rsid w:val="000B7960"/>
    <w:rPr>
      <w:vertAlign w:val="superscript"/>
    </w:rPr>
  </w:style>
  <w:style w:type="character" w:customStyle="1" w:styleId="Oldalszm1">
    <w:name w:val="Oldalszám1"/>
    <w:basedOn w:val="Bekezdsalapbettpusa1"/>
    <w:rsid w:val="000B7960"/>
  </w:style>
  <w:style w:type="character" w:customStyle="1" w:styleId="FootnoteSymbol">
    <w:name w:val="Footnote Symbol"/>
    <w:rsid w:val="000B7960"/>
    <w:rPr>
      <w:position w:val="0"/>
      <w:vertAlign w:val="superscript"/>
    </w:rPr>
  </w:style>
  <w:style w:type="character" w:customStyle="1" w:styleId="apple-converted-space">
    <w:name w:val="apple-converted-space"/>
    <w:basedOn w:val="Bekezdsalapbettpusa"/>
    <w:rsid w:val="000B7960"/>
  </w:style>
  <w:style w:type="table" w:customStyle="1" w:styleId="Rcsostblzat1">
    <w:name w:val="Rácsos táblázat1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Textbody"/>
    <w:uiPriority w:val="99"/>
    <w:semiHidden/>
    <w:unhideWhenUsed/>
    <w:rsid w:val="000B7960"/>
    <w:rPr>
      <w:rFonts w:cs="Tahoma"/>
    </w:rPr>
  </w:style>
  <w:style w:type="numbering" w:customStyle="1" w:styleId="Stlus1">
    <w:name w:val="Stílus1"/>
    <w:uiPriority w:val="99"/>
    <w:rsid w:val="000B7960"/>
    <w:pPr>
      <w:numPr>
        <w:numId w:val="2"/>
      </w:numPr>
    </w:pPr>
  </w:style>
  <w:style w:type="table" w:customStyle="1" w:styleId="Rcsostblzat31">
    <w:name w:val="Rácsos táblázat31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2">
    <w:name w:val="Rácsos táblázat32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0B7960"/>
  </w:style>
  <w:style w:type="table" w:customStyle="1" w:styleId="Rcsostblzat4">
    <w:name w:val="Rácsos táblázat4"/>
    <w:basedOn w:val="Normltblzat"/>
    <w:next w:val="Rcsos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">
    <w:name w:val="Rácsos táblázat13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1">
    <w:name w:val="Rácsos táblázat111"/>
    <w:basedOn w:val="Norml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3">
    <w:name w:val="Rácsos táblázat33"/>
    <w:basedOn w:val="Normltblzat"/>
    <w:uiPriority w:val="59"/>
    <w:rsid w:val="000B796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1">
    <w:name w:val="Rácsos táblázat121"/>
    <w:basedOn w:val="Norml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Bekezdsalapbettpusa"/>
    <w:rsid w:val="000B7960"/>
  </w:style>
  <w:style w:type="character" w:customStyle="1" w:styleId="highlight">
    <w:name w:val="highlight"/>
    <w:basedOn w:val="Bekezdsalapbettpusa"/>
    <w:rsid w:val="000B7960"/>
  </w:style>
  <w:style w:type="paragraph" w:customStyle="1" w:styleId="msonormal0">
    <w:name w:val="msonormal"/>
    <w:basedOn w:val="Norml"/>
    <w:uiPriority w:val="99"/>
    <w:semiHidden/>
    <w:rsid w:val="000B7960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table" w:customStyle="1" w:styleId="Rcsostblzat6">
    <w:name w:val="Rácsos táblázat6"/>
    <w:basedOn w:val="Normltblzat"/>
    <w:next w:val="Rcsostblzat"/>
    <w:uiPriority w:val="59"/>
    <w:rsid w:val="000B796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uiPriority w:val="59"/>
    <w:rsid w:val="000B796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next w:val="Norml"/>
    <w:link w:val="bekezdsChar"/>
    <w:qFormat/>
    <w:rsid w:val="000B7960"/>
    <w:pPr>
      <w:shd w:val="clear" w:color="auto" w:fill="FFFFFF"/>
      <w:autoSpaceDN/>
      <w:spacing w:after="0" w:line="360" w:lineRule="auto"/>
    </w:pPr>
    <w:rPr>
      <w:rFonts w:ascii="Arial" w:eastAsia="Times New Roman" w:hAnsi="Arial" w:cstheme="minorBidi"/>
      <w:bCs/>
      <w:color w:val="001122"/>
      <w:lang w:eastAsia="hu-HU"/>
    </w:rPr>
  </w:style>
  <w:style w:type="character" w:customStyle="1" w:styleId="bekezdsChar">
    <w:name w:val="bekezdés Char"/>
    <w:basedOn w:val="Bekezdsalapbettpusa"/>
    <w:link w:val="bekezds"/>
    <w:rsid w:val="000B7960"/>
    <w:rPr>
      <w:rFonts w:ascii="Arial" w:eastAsia="Times New Roman" w:hAnsi="Arial"/>
      <w:bCs/>
      <w:color w:val="001122"/>
      <w:kern w:val="0"/>
      <w:shd w:val="clear" w:color="auto" w:fill="FFFFFF"/>
      <w:lang w:eastAsia="hu-HU"/>
      <w14:ligatures w14:val="none"/>
    </w:rPr>
  </w:style>
  <w:style w:type="paragraph" w:customStyle="1" w:styleId="tblzat">
    <w:name w:val="táblázat"/>
    <w:basedOn w:val="Norml"/>
    <w:next w:val="Norml"/>
    <w:link w:val="tblzatChar"/>
    <w:qFormat/>
    <w:rsid w:val="000B7960"/>
    <w:pPr>
      <w:autoSpaceDN/>
      <w:spacing w:after="0" w:line="240" w:lineRule="auto"/>
    </w:pPr>
    <w:rPr>
      <w:rFonts w:ascii="Arial" w:eastAsia="Times New Roman" w:hAnsi="Arial" w:cstheme="minorBidi"/>
      <w:b/>
      <w:bCs/>
      <w:color w:val="000000"/>
      <w:lang w:eastAsia="hu-HU"/>
    </w:rPr>
  </w:style>
  <w:style w:type="character" w:customStyle="1" w:styleId="tblzatChar">
    <w:name w:val="táblázat Char"/>
    <w:basedOn w:val="Bekezdsalapbettpusa"/>
    <w:link w:val="tblzat"/>
    <w:rsid w:val="000B7960"/>
    <w:rPr>
      <w:rFonts w:ascii="Arial" w:eastAsia="Times New Roman" w:hAnsi="Arial"/>
      <w:b/>
      <w:bCs/>
      <w:color w:val="000000"/>
      <w:kern w:val="0"/>
      <w:lang w:eastAsia="hu-HU"/>
      <w14:ligatures w14:val="none"/>
    </w:rPr>
  </w:style>
  <w:style w:type="paragraph" w:customStyle="1" w:styleId="dtum">
    <w:name w:val="dátum"/>
    <w:basedOn w:val="Norml"/>
    <w:next w:val="Norml"/>
    <w:link w:val="dtumChar"/>
    <w:qFormat/>
    <w:rsid w:val="000B7960"/>
    <w:pPr>
      <w:autoSpaceDN/>
      <w:spacing w:after="0" w:line="360" w:lineRule="auto"/>
      <w:ind w:right="-1"/>
    </w:pPr>
    <w:rPr>
      <w:rFonts w:ascii="Arial" w:eastAsia="Times New Roman" w:hAnsi="Arial"/>
      <w:bCs/>
      <w:lang w:eastAsia="hu-HU"/>
    </w:rPr>
  </w:style>
  <w:style w:type="character" w:customStyle="1" w:styleId="dtumChar">
    <w:name w:val="dátum Char"/>
    <w:basedOn w:val="Bekezdsalapbettpusa"/>
    <w:link w:val="dtum"/>
    <w:rsid w:val="000B7960"/>
    <w:rPr>
      <w:rFonts w:ascii="Arial" w:eastAsia="Times New Roman" w:hAnsi="Arial" w:cs="Times New Roman"/>
      <w:bCs/>
      <w:kern w:val="0"/>
      <w:lang w:eastAsia="hu-HU"/>
      <w14:ligatures w14:val="none"/>
    </w:rPr>
  </w:style>
  <w:style w:type="numbering" w:customStyle="1" w:styleId="Stlus2">
    <w:name w:val="Stílus2"/>
    <w:uiPriority w:val="99"/>
    <w:rsid w:val="000B7960"/>
    <w:pPr>
      <w:numPr>
        <w:numId w:val="3"/>
      </w:numPr>
    </w:pPr>
  </w:style>
  <w:style w:type="character" w:customStyle="1" w:styleId="markedcontent">
    <w:name w:val="markedcontent"/>
    <w:basedOn w:val="Bekezdsalapbettpusa"/>
    <w:rsid w:val="000B7960"/>
  </w:style>
  <w:style w:type="table" w:customStyle="1" w:styleId="Rcsostblzat14">
    <w:name w:val="Rácsos táblázat14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B7960"/>
    <w:rPr>
      <w:color w:val="605E5C"/>
      <w:shd w:val="clear" w:color="auto" w:fill="E1DFDD"/>
    </w:rPr>
  </w:style>
  <w:style w:type="table" w:customStyle="1" w:styleId="Rcsostblzat7">
    <w:name w:val="Rácsos táblázat7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1">
    <w:name w:val="Rácsos táblázat91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1">
    <w:name w:val="Rácsos táblázat101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1">
    <w:name w:val="Rácsos táblázat271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Bekezdsalapbettpusa"/>
    <w:rsid w:val="000B796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Bekezdsalapbettpusa"/>
    <w:rsid w:val="000B7960"/>
    <w:rPr>
      <w:rFonts w:ascii="Segoe UI" w:hAnsi="Segoe UI" w:cs="Segoe UI" w:hint="default"/>
      <w:sz w:val="18"/>
      <w:szCs w:val="18"/>
    </w:rPr>
  </w:style>
  <w:style w:type="table" w:customStyle="1" w:styleId="Rcsostblzat151">
    <w:name w:val="Rácsos táblázat151"/>
    <w:basedOn w:val="Normltblzat"/>
    <w:next w:val="Rcsostblzat"/>
    <w:uiPriority w:val="39"/>
    <w:rsid w:val="000B79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29</Pages>
  <Words>1728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NMHH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Skoumalné Rogács Zita dr.</dc:creator>
  <cp:keywords/>
  <dc:description/>
  <cp:lastModifiedBy>NMHH</cp:lastModifiedBy>
  <cp:revision>7</cp:revision>
  <dcterms:created xsi:type="dcterms:W3CDTF">2025-09-02T07:45:00Z</dcterms:created>
  <dcterms:modified xsi:type="dcterms:W3CDTF">2025-09-05T09:38:00Z</dcterms:modified>
</cp:coreProperties>
</file>